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2249924" w:rsidR="00AC027E" w:rsidRDefault="00600231">
      <w:pPr>
        <w:spacing w:after="240" w:line="360" w:lineRule="auto"/>
        <w:jc w:val="center"/>
        <w:rPr>
          <w:rFonts w:ascii="Arial" w:eastAsia="Arial" w:hAnsi="Arial" w:cs="Arial"/>
          <w:sz w:val="24"/>
          <w:szCs w:val="24"/>
          <w:highlight w:val="white"/>
        </w:rPr>
      </w:pPr>
      <w:r>
        <w:rPr>
          <w:rFonts w:ascii="Arial" w:eastAsia="Arial" w:hAnsi="Arial" w:cs="Arial"/>
          <w:b/>
          <w:sz w:val="24"/>
          <w:szCs w:val="24"/>
        </w:rPr>
        <w:t xml:space="preserve">ANEXO I3 - TERMO DE REFERÊNCIA DO ESTUDO AMBIENTAL </w:t>
      </w:r>
      <w:r w:rsidR="00AD6248">
        <w:rPr>
          <w:rFonts w:ascii="Arial" w:eastAsia="Arial" w:hAnsi="Arial" w:cs="Arial"/>
          <w:b/>
          <w:sz w:val="24"/>
          <w:szCs w:val="24"/>
        </w:rPr>
        <w:t>INTERMEDIÁRIO</w:t>
      </w:r>
      <w:r w:rsidR="00AD6248">
        <w:rPr>
          <w:rFonts w:ascii="Arial" w:eastAsia="Arial" w:hAnsi="Arial" w:cs="Arial"/>
          <w:b/>
          <w:sz w:val="24"/>
          <w:szCs w:val="24"/>
        </w:rPr>
        <w:t xml:space="preserve"> </w:t>
      </w:r>
      <w:r>
        <w:rPr>
          <w:rFonts w:ascii="Arial" w:eastAsia="Arial" w:hAnsi="Arial" w:cs="Arial"/>
          <w:b/>
          <w:sz w:val="24"/>
          <w:szCs w:val="24"/>
        </w:rPr>
        <w:t>(EA</w:t>
      </w:r>
      <w:r w:rsidR="007231D2">
        <w:rPr>
          <w:rFonts w:ascii="Arial" w:eastAsia="Arial" w:hAnsi="Arial" w:cs="Arial"/>
          <w:b/>
          <w:sz w:val="24"/>
          <w:szCs w:val="24"/>
        </w:rPr>
        <w:t>I</w:t>
      </w:r>
      <w:r>
        <w:rPr>
          <w:rFonts w:ascii="Arial" w:eastAsia="Arial" w:hAnsi="Arial" w:cs="Arial"/>
          <w:b/>
          <w:sz w:val="24"/>
          <w:szCs w:val="24"/>
        </w:rPr>
        <w:t>)</w:t>
      </w:r>
      <w:r>
        <w:rPr>
          <w:rFonts w:ascii="Arial" w:eastAsia="Arial" w:hAnsi="Arial" w:cs="Arial"/>
          <w:b/>
          <w:sz w:val="24"/>
          <w:szCs w:val="24"/>
        </w:rPr>
        <w:br/>
      </w:r>
    </w:p>
    <w:p w14:paraId="00000002" w14:textId="77777777" w:rsidR="00AC027E" w:rsidRDefault="00600231">
      <w:pPr>
        <w:tabs>
          <w:tab w:val="left" w:pos="1050"/>
        </w:tabs>
        <w:spacing w:after="240" w:line="360" w:lineRule="auto"/>
        <w:rPr>
          <w:rFonts w:ascii="Arial" w:eastAsia="Arial" w:hAnsi="Arial" w:cs="Arial"/>
          <w:b/>
          <w:sz w:val="24"/>
          <w:szCs w:val="24"/>
          <w:highlight w:val="white"/>
        </w:rPr>
      </w:pPr>
      <w:r>
        <w:rPr>
          <w:rFonts w:ascii="Arial" w:eastAsia="Arial" w:hAnsi="Arial" w:cs="Arial"/>
          <w:b/>
          <w:sz w:val="24"/>
          <w:szCs w:val="24"/>
          <w:highlight w:val="white"/>
        </w:rPr>
        <w:t xml:space="preserve">A. APRESENTAÇÃO: </w:t>
      </w:r>
    </w:p>
    <w:p w14:paraId="00000003" w14:textId="77777777" w:rsidR="00AC027E" w:rsidRDefault="00600231">
      <w:pPr>
        <w:spacing w:after="240" w:line="360" w:lineRule="auto"/>
        <w:ind w:firstLine="708"/>
        <w:jc w:val="both"/>
        <w:rPr>
          <w:rFonts w:ascii="Arial" w:eastAsia="Arial" w:hAnsi="Arial" w:cs="Arial"/>
          <w:sz w:val="24"/>
          <w:szCs w:val="24"/>
          <w:highlight w:val="white"/>
        </w:rPr>
      </w:pPr>
      <w:r>
        <w:rPr>
          <w:rFonts w:ascii="Arial" w:eastAsia="Arial" w:hAnsi="Arial" w:cs="Arial"/>
          <w:sz w:val="24"/>
          <w:szCs w:val="24"/>
          <w:highlight w:val="white"/>
        </w:rPr>
        <w:t xml:space="preserve"> Este Termo de Referência tem como objetivo estabelecer diretrizes para elaboração do </w:t>
      </w:r>
      <w:r>
        <w:rPr>
          <w:rFonts w:ascii="Arial" w:eastAsia="Arial" w:hAnsi="Arial" w:cs="Arial"/>
          <w:b/>
          <w:sz w:val="24"/>
          <w:szCs w:val="24"/>
          <w:highlight w:val="white"/>
        </w:rPr>
        <w:t>Estudo Ambiental Intermediário (EAI)</w:t>
      </w:r>
      <w:r>
        <w:rPr>
          <w:rFonts w:ascii="Arial" w:eastAsia="Arial" w:hAnsi="Arial" w:cs="Arial"/>
          <w:sz w:val="24"/>
          <w:szCs w:val="24"/>
          <w:highlight w:val="white"/>
        </w:rPr>
        <w:t xml:space="preserve"> para atividades enquadradas na Classe 3, descritas na CONSEMA nº 33/20. O Estudo Ambiental Intermediário (EAI) deve apresentar informações acerca da atividade e dos impactos pertinentes para subsidiar o corpo técni</w:t>
      </w:r>
      <w:bookmarkStart w:id="0" w:name="_GoBack"/>
      <w:bookmarkEnd w:id="0"/>
      <w:r>
        <w:rPr>
          <w:rFonts w:ascii="Arial" w:eastAsia="Arial" w:hAnsi="Arial" w:cs="Arial"/>
          <w:sz w:val="24"/>
          <w:szCs w:val="24"/>
          <w:highlight w:val="white"/>
        </w:rPr>
        <w:t>co da SEMAR na análise e emissão das LICENÇAS AMBIENTAIS, conforme procedimento ordinário.</w:t>
      </w:r>
    </w:p>
    <w:p w14:paraId="00000004" w14:textId="77777777" w:rsidR="00AC027E" w:rsidRDefault="00600231">
      <w:pPr>
        <w:spacing w:after="240" w:line="360" w:lineRule="auto"/>
        <w:rPr>
          <w:rFonts w:ascii="Arial" w:eastAsia="Arial" w:hAnsi="Arial" w:cs="Arial"/>
          <w:b/>
          <w:sz w:val="24"/>
          <w:szCs w:val="24"/>
          <w:highlight w:val="white"/>
        </w:rPr>
      </w:pPr>
      <w:r>
        <w:rPr>
          <w:rFonts w:ascii="Arial" w:eastAsia="Arial" w:hAnsi="Arial" w:cs="Arial"/>
          <w:b/>
          <w:sz w:val="24"/>
          <w:szCs w:val="24"/>
          <w:highlight w:val="white"/>
        </w:rPr>
        <w:t>B. CONTEÚDO DO ESTUDO:</w:t>
      </w:r>
    </w:p>
    <w:p w14:paraId="00000005" w14:textId="77777777" w:rsidR="00AC027E" w:rsidRDefault="00600231">
      <w:pPr>
        <w:spacing w:after="240" w:line="360" w:lineRule="auto"/>
        <w:ind w:firstLine="708"/>
        <w:jc w:val="both"/>
        <w:rPr>
          <w:rFonts w:ascii="Arial" w:eastAsia="Arial" w:hAnsi="Arial" w:cs="Arial"/>
          <w:sz w:val="24"/>
          <w:szCs w:val="24"/>
          <w:highlight w:val="white"/>
        </w:rPr>
      </w:pPr>
      <w:r>
        <w:rPr>
          <w:rFonts w:ascii="Arial" w:eastAsia="Arial" w:hAnsi="Arial" w:cs="Arial"/>
          <w:sz w:val="24"/>
          <w:szCs w:val="24"/>
          <w:highlight w:val="white"/>
        </w:rPr>
        <w:t xml:space="preserve">O </w:t>
      </w:r>
      <w:r>
        <w:rPr>
          <w:rFonts w:ascii="Arial" w:eastAsia="Arial" w:hAnsi="Arial" w:cs="Arial"/>
          <w:b/>
          <w:sz w:val="24"/>
          <w:szCs w:val="24"/>
          <w:highlight w:val="white"/>
        </w:rPr>
        <w:t>Estudo Ambiental Intermediário (EAI)</w:t>
      </w:r>
      <w:r>
        <w:rPr>
          <w:rFonts w:ascii="Arial" w:eastAsia="Arial" w:hAnsi="Arial" w:cs="Arial"/>
          <w:sz w:val="24"/>
          <w:szCs w:val="24"/>
          <w:highlight w:val="white"/>
        </w:rPr>
        <w:t xml:space="preserve"> deverá ser elaborado por responsável técnico de forma a atender integralmente as informações referentes às diretrizes estabelecidas neste documento, bem como a ordem de disposição dos itens listados a seguir. </w:t>
      </w:r>
    </w:p>
    <w:p w14:paraId="00000006" w14:textId="77777777" w:rsidR="00AC027E" w:rsidRDefault="00600231">
      <w:pPr>
        <w:spacing w:after="240" w:line="360" w:lineRule="auto"/>
        <w:ind w:firstLine="708"/>
        <w:jc w:val="both"/>
        <w:rPr>
          <w:rFonts w:ascii="Arial" w:eastAsia="Arial" w:hAnsi="Arial" w:cs="Arial"/>
          <w:sz w:val="24"/>
          <w:szCs w:val="24"/>
          <w:highlight w:val="white"/>
        </w:rPr>
      </w:pPr>
      <w:r>
        <w:rPr>
          <w:rFonts w:ascii="Arial" w:eastAsia="Arial" w:hAnsi="Arial" w:cs="Arial"/>
          <w:sz w:val="24"/>
          <w:szCs w:val="24"/>
          <w:highlight w:val="white"/>
        </w:rPr>
        <w:t>Ressalta-se que o órgão ambiental (SEMAR-PI) poderá solicitar informações adicionais nos casos em que sejam detectadas incoerências e/ou que o estudo não contemple as exigências.</w:t>
      </w:r>
    </w:p>
    <w:p w14:paraId="00000007" w14:textId="0816A645" w:rsidR="00AC027E" w:rsidRPr="00600231" w:rsidRDefault="00600231" w:rsidP="00600231">
      <w:pPr>
        <w:pBdr>
          <w:top w:val="nil"/>
          <w:left w:val="nil"/>
          <w:bottom w:val="nil"/>
          <w:right w:val="nil"/>
          <w:between w:val="nil"/>
        </w:pBdr>
        <w:spacing w:after="0" w:line="360" w:lineRule="auto"/>
        <w:jc w:val="both"/>
        <w:rPr>
          <w:rFonts w:ascii="Arial" w:eastAsia="Arial" w:hAnsi="Arial" w:cs="Arial"/>
          <w:b/>
          <w:sz w:val="24"/>
          <w:szCs w:val="24"/>
          <w:highlight w:val="white"/>
        </w:rPr>
      </w:pPr>
      <w:r w:rsidRPr="00600231">
        <w:rPr>
          <w:rFonts w:ascii="Arial" w:eastAsia="Arial" w:hAnsi="Arial" w:cs="Arial"/>
          <w:b/>
          <w:sz w:val="24"/>
          <w:szCs w:val="24"/>
          <w:highlight w:val="white"/>
        </w:rPr>
        <w:t>B.1. Estrutura do Estudo</w:t>
      </w:r>
    </w:p>
    <w:p w14:paraId="67F55000" w14:textId="77777777" w:rsidR="00600231" w:rsidRDefault="00600231" w:rsidP="00600231">
      <w:pPr>
        <w:pBdr>
          <w:top w:val="nil"/>
          <w:left w:val="nil"/>
          <w:bottom w:val="nil"/>
          <w:right w:val="nil"/>
          <w:between w:val="nil"/>
        </w:pBdr>
        <w:spacing w:after="0" w:line="360" w:lineRule="auto"/>
        <w:jc w:val="both"/>
        <w:rPr>
          <w:rFonts w:ascii="Arial" w:eastAsia="Arial" w:hAnsi="Arial" w:cs="Arial"/>
          <w:sz w:val="24"/>
          <w:szCs w:val="24"/>
          <w:highlight w:val="white"/>
        </w:rPr>
      </w:pPr>
    </w:p>
    <w:p w14:paraId="00000008" w14:textId="77777777" w:rsidR="00AC027E" w:rsidRDefault="00600231" w:rsidP="00600231">
      <w:pPr>
        <w:pBdr>
          <w:top w:val="nil"/>
          <w:left w:val="nil"/>
          <w:bottom w:val="nil"/>
          <w:right w:val="nil"/>
          <w:between w:val="nil"/>
        </w:pBdr>
        <w:tabs>
          <w:tab w:val="left" w:pos="284"/>
        </w:tabs>
        <w:spacing w:after="0" w:line="360" w:lineRule="auto"/>
        <w:ind w:left="1134"/>
        <w:rPr>
          <w:rFonts w:ascii="Arial" w:eastAsia="Arial" w:hAnsi="Arial" w:cs="Arial"/>
          <w:b/>
          <w:sz w:val="24"/>
          <w:szCs w:val="24"/>
          <w:highlight w:val="white"/>
        </w:rPr>
      </w:pPr>
      <w:r>
        <w:rPr>
          <w:rFonts w:ascii="Arial" w:eastAsia="Arial" w:hAnsi="Arial" w:cs="Arial"/>
          <w:b/>
          <w:sz w:val="24"/>
          <w:szCs w:val="24"/>
          <w:highlight w:val="white"/>
        </w:rPr>
        <w:t xml:space="preserve">1.INTRODUÇÃO </w:t>
      </w:r>
    </w:p>
    <w:p w14:paraId="00000009" w14:textId="77777777" w:rsidR="00AC027E" w:rsidRDefault="00600231" w:rsidP="00600231">
      <w:pPr>
        <w:spacing w:after="0" w:line="360" w:lineRule="auto"/>
        <w:ind w:left="1134"/>
        <w:jc w:val="both"/>
        <w:rPr>
          <w:rFonts w:ascii="Arial" w:eastAsia="Arial" w:hAnsi="Arial" w:cs="Arial"/>
          <w:b/>
          <w:sz w:val="24"/>
          <w:szCs w:val="24"/>
          <w:highlight w:val="white"/>
        </w:rPr>
      </w:pPr>
      <w:r>
        <w:rPr>
          <w:rFonts w:ascii="Arial" w:eastAsia="Arial" w:hAnsi="Arial" w:cs="Arial"/>
          <w:b/>
          <w:sz w:val="24"/>
          <w:szCs w:val="24"/>
          <w:highlight w:val="white"/>
        </w:rPr>
        <w:t>2. JUSTIFICATIVA TÉCNICA</w:t>
      </w:r>
    </w:p>
    <w:p w14:paraId="0000000A" w14:textId="21819D1D" w:rsidR="00AC027E" w:rsidRDefault="00600231" w:rsidP="00600231">
      <w:pPr>
        <w:spacing w:after="0" w:line="360" w:lineRule="auto"/>
        <w:ind w:left="1134"/>
        <w:jc w:val="both"/>
        <w:rPr>
          <w:rFonts w:ascii="Arial" w:eastAsia="Arial" w:hAnsi="Arial" w:cs="Arial"/>
          <w:b/>
          <w:sz w:val="24"/>
          <w:szCs w:val="24"/>
          <w:highlight w:val="white"/>
        </w:rPr>
      </w:pPr>
      <w:r>
        <w:rPr>
          <w:rFonts w:ascii="Arial" w:eastAsia="Arial" w:hAnsi="Arial" w:cs="Arial"/>
          <w:b/>
          <w:sz w:val="24"/>
          <w:szCs w:val="24"/>
          <w:highlight w:val="white"/>
        </w:rPr>
        <w:t>3. IDENTIFICAÇÃO DO EMPREENDEDOR</w:t>
      </w:r>
    </w:p>
    <w:p w14:paraId="0000000B" w14:textId="160166E5" w:rsidR="00AC027E" w:rsidRDefault="00600231" w:rsidP="00600231">
      <w:pPr>
        <w:pBdr>
          <w:top w:val="nil"/>
          <w:left w:val="nil"/>
          <w:bottom w:val="nil"/>
          <w:right w:val="nil"/>
          <w:between w:val="nil"/>
        </w:pBdr>
        <w:spacing w:after="0" w:line="360" w:lineRule="auto"/>
        <w:ind w:left="1134"/>
        <w:jc w:val="both"/>
        <w:rPr>
          <w:rFonts w:ascii="Arial" w:eastAsia="Arial" w:hAnsi="Arial" w:cs="Arial"/>
          <w:b/>
          <w:sz w:val="24"/>
          <w:szCs w:val="24"/>
          <w:highlight w:val="white"/>
        </w:rPr>
      </w:pPr>
      <w:r>
        <w:rPr>
          <w:rFonts w:ascii="Arial" w:eastAsia="Arial" w:hAnsi="Arial" w:cs="Arial"/>
          <w:b/>
          <w:sz w:val="24"/>
          <w:szCs w:val="24"/>
          <w:highlight w:val="white"/>
        </w:rPr>
        <w:t xml:space="preserve">4. CARACTERIZAÇÃO DO EMPREENDIMENTO </w:t>
      </w:r>
    </w:p>
    <w:p w14:paraId="0000000D" w14:textId="77777777" w:rsidR="00AC027E" w:rsidRDefault="00600231" w:rsidP="00600231">
      <w:pPr>
        <w:pBdr>
          <w:top w:val="nil"/>
          <w:left w:val="nil"/>
          <w:bottom w:val="nil"/>
          <w:right w:val="nil"/>
          <w:between w:val="nil"/>
        </w:pBdr>
        <w:spacing w:after="0" w:line="360" w:lineRule="auto"/>
        <w:ind w:left="1134"/>
        <w:jc w:val="both"/>
        <w:rPr>
          <w:rFonts w:ascii="Arial" w:eastAsia="Arial" w:hAnsi="Arial" w:cs="Arial"/>
          <w:b/>
          <w:sz w:val="24"/>
          <w:szCs w:val="24"/>
          <w:highlight w:val="white"/>
        </w:rPr>
      </w:pPr>
      <w:r>
        <w:rPr>
          <w:rFonts w:ascii="Arial" w:eastAsia="Arial" w:hAnsi="Arial" w:cs="Arial"/>
          <w:b/>
          <w:sz w:val="24"/>
          <w:szCs w:val="24"/>
          <w:highlight w:val="white"/>
        </w:rPr>
        <w:t xml:space="preserve">5.DIAGNÓSTICO AMBIENTAL </w:t>
      </w:r>
    </w:p>
    <w:p w14:paraId="0000000E" w14:textId="77777777" w:rsidR="00AC027E" w:rsidRDefault="00600231" w:rsidP="00600231">
      <w:pPr>
        <w:pBdr>
          <w:top w:val="nil"/>
          <w:left w:val="nil"/>
          <w:bottom w:val="nil"/>
          <w:right w:val="nil"/>
          <w:between w:val="nil"/>
        </w:pBdr>
        <w:spacing w:after="0" w:line="360" w:lineRule="auto"/>
        <w:ind w:left="1134" w:firstLine="425"/>
        <w:jc w:val="both"/>
        <w:rPr>
          <w:rFonts w:ascii="Arial" w:eastAsia="Arial" w:hAnsi="Arial" w:cs="Arial"/>
          <w:b/>
          <w:sz w:val="24"/>
          <w:szCs w:val="24"/>
          <w:highlight w:val="white"/>
        </w:rPr>
      </w:pPr>
      <w:r>
        <w:rPr>
          <w:rFonts w:ascii="Arial" w:eastAsia="Arial" w:hAnsi="Arial" w:cs="Arial"/>
          <w:b/>
          <w:sz w:val="24"/>
          <w:szCs w:val="24"/>
          <w:highlight w:val="white"/>
        </w:rPr>
        <w:t>5.1. Delimitação das Áreas de Influência</w:t>
      </w:r>
    </w:p>
    <w:p w14:paraId="0000000F" w14:textId="77777777" w:rsidR="00AC027E" w:rsidRDefault="00600231" w:rsidP="00600231">
      <w:pPr>
        <w:pBdr>
          <w:top w:val="nil"/>
          <w:left w:val="nil"/>
          <w:bottom w:val="nil"/>
          <w:right w:val="nil"/>
          <w:between w:val="nil"/>
        </w:pBdr>
        <w:spacing w:after="0" w:line="360" w:lineRule="auto"/>
        <w:ind w:left="1134" w:firstLine="425"/>
        <w:jc w:val="both"/>
        <w:rPr>
          <w:rFonts w:ascii="Arial" w:eastAsia="Arial" w:hAnsi="Arial" w:cs="Arial"/>
          <w:b/>
          <w:sz w:val="24"/>
          <w:szCs w:val="24"/>
          <w:highlight w:val="white"/>
        </w:rPr>
      </w:pPr>
      <w:r>
        <w:rPr>
          <w:rFonts w:ascii="Arial" w:eastAsia="Arial" w:hAnsi="Arial" w:cs="Arial"/>
          <w:b/>
          <w:sz w:val="24"/>
          <w:szCs w:val="24"/>
          <w:highlight w:val="white"/>
        </w:rPr>
        <w:t>5.2. Caracterização das Áreas de Influência</w:t>
      </w:r>
    </w:p>
    <w:p w14:paraId="00000010" w14:textId="5DFAEA26" w:rsidR="00AC027E" w:rsidRDefault="00600231" w:rsidP="00600231">
      <w:pPr>
        <w:tabs>
          <w:tab w:val="left" w:pos="426"/>
        </w:tabs>
        <w:spacing w:after="0" w:line="360" w:lineRule="auto"/>
        <w:ind w:left="1134"/>
        <w:rPr>
          <w:rFonts w:ascii="Arial" w:eastAsia="Arial" w:hAnsi="Arial" w:cs="Arial"/>
          <w:b/>
          <w:sz w:val="24"/>
          <w:szCs w:val="24"/>
          <w:highlight w:val="white"/>
        </w:rPr>
      </w:pPr>
      <w:r>
        <w:rPr>
          <w:rFonts w:ascii="Arial" w:eastAsia="Arial" w:hAnsi="Arial" w:cs="Arial"/>
          <w:b/>
          <w:sz w:val="24"/>
          <w:szCs w:val="24"/>
          <w:highlight w:val="white"/>
        </w:rPr>
        <w:t>6. IDENTIFICAÇÃO E AVALIAÇÃO DOS IMPACTOS AMBIENTAIS</w:t>
      </w:r>
    </w:p>
    <w:p w14:paraId="00000011" w14:textId="77777777" w:rsidR="00AC027E" w:rsidRDefault="00600231" w:rsidP="00600231">
      <w:pPr>
        <w:tabs>
          <w:tab w:val="left" w:pos="426"/>
        </w:tabs>
        <w:spacing w:after="0" w:line="360" w:lineRule="auto"/>
        <w:ind w:left="1134"/>
        <w:jc w:val="both"/>
        <w:rPr>
          <w:rFonts w:ascii="Arial" w:eastAsia="Arial" w:hAnsi="Arial" w:cs="Arial"/>
          <w:b/>
          <w:sz w:val="24"/>
          <w:szCs w:val="24"/>
          <w:highlight w:val="white"/>
        </w:rPr>
      </w:pPr>
      <w:r>
        <w:rPr>
          <w:rFonts w:ascii="Arial" w:eastAsia="Arial" w:hAnsi="Arial" w:cs="Arial"/>
          <w:b/>
          <w:sz w:val="24"/>
          <w:szCs w:val="24"/>
          <w:highlight w:val="white"/>
        </w:rPr>
        <w:t>7. PROGRAMAS AMBIENTAIS</w:t>
      </w:r>
    </w:p>
    <w:p w14:paraId="00000012" w14:textId="77777777" w:rsidR="00AC027E" w:rsidRDefault="00600231">
      <w:pPr>
        <w:tabs>
          <w:tab w:val="left" w:pos="426"/>
        </w:tabs>
        <w:spacing w:after="0" w:line="360" w:lineRule="auto"/>
        <w:ind w:left="1418"/>
        <w:jc w:val="both"/>
        <w:rPr>
          <w:rFonts w:ascii="Arial" w:eastAsia="Arial" w:hAnsi="Arial" w:cs="Arial"/>
          <w:sz w:val="24"/>
          <w:szCs w:val="24"/>
          <w:highlight w:val="white"/>
        </w:rPr>
      </w:pPr>
      <w:r>
        <w:rPr>
          <w:rFonts w:ascii="Arial" w:eastAsia="Arial" w:hAnsi="Arial" w:cs="Arial"/>
          <w:b/>
          <w:sz w:val="24"/>
          <w:szCs w:val="24"/>
          <w:highlight w:val="white"/>
        </w:rPr>
        <w:t xml:space="preserve">8. EQUIPE TÉCNICA </w:t>
      </w:r>
    </w:p>
    <w:p w14:paraId="00000013" w14:textId="77777777" w:rsidR="00AC027E" w:rsidRDefault="00600231">
      <w:pPr>
        <w:pBdr>
          <w:top w:val="nil"/>
          <w:left w:val="nil"/>
          <w:bottom w:val="nil"/>
          <w:right w:val="nil"/>
          <w:between w:val="nil"/>
        </w:pBdr>
        <w:tabs>
          <w:tab w:val="left" w:pos="426"/>
        </w:tabs>
        <w:spacing w:after="0" w:line="360" w:lineRule="auto"/>
        <w:ind w:left="1418"/>
        <w:jc w:val="both"/>
        <w:rPr>
          <w:rFonts w:ascii="Arial" w:eastAsia="Arial" w:hAnsi="Arial" w:cs="Arial"/>
          <w:b/>
          <w:sz w:val="24"/>
          <w:szCs w:val="24"/>
          <w:highlight w:val="white"/>
        </w:rPr>
      </w:pPr>
      <w:r>
        <w:rPr>
          <w:rFonts w:ascii="Arial" w:eastAsia="Arial" w:hAnsi="Arial" w:cs="Arial"/>
          <w:b/>
          <w:sz w:val="24"/>
          <w:szCs w:val="24"/>
          <w:highlight w:val="white"/>
        </w:rPr>
        <w:lastRenderedPageBreak/>
        <w:t>9. REFERÊNCIA BIBLIOGRÁFICA</w:t>
      </w:r>
    </w:p>
    <w:p w14:paraId="00000014" w14:textId="77777777" w:rsidR="00AC027E" w:rsidRPr="00600231" w:rsidRDefault="00AC027E" w:rsidP="00600231">
      <w:pPr>
        <w:pBdr>
          <w:top w:val="nil"/>
          <w:left w:val="nil"/>
          <w:bottom w:val="nil"/>
          <w:right w:val="nil"/>
          <w:between w:val="nil"/>
        </w:pBdr>
        <w:spacing w:after="0" w:line="360" w:lineRule="auto"/>
        <w:jc w:val="both"/>
        <w:rPr>
          <w:rFonts w:ascii="Arial" w:eastAsia="Arial" w:hAnsi="Arial" w:cs="Arial"/>
          <w:b/>
          <w:sz w:val="24"/>
          <w:szCs w:val="24"/>
          <w:highlight w:val="white"/>
        </w:rPr>
      </w:pPr>
    </w:p>
    <w:p w14:paraId="00000015" w14:textId="0829F6DF" w:rsidR="00AC027E" w:rsidRPr="00600231" w:rsidRDefault="00600231" w:rsidP="00600231">
      <w:pPr>
        <w:pBdr>
          <w:top w:val="nil"/>
          <w:left w:val="nil"/>
          <w:bottom w:val="nil"/>
          <w:right w:val="nil"/>
          <w:between w:val="nil"/>
        </w:pBdr>
        <w:spacing w:after="0" w:line="360" w:lineRule="auto"/>
        <w:jc w:val="both"/>
        <w:rPr>
          <w:rFonts w:ascii="Arial" w:eastAsia="Arial" w:hAnsi="Arial" w:cs="Arial"/>
          <w:b/>
          <w:sz w:val="24"/>
          <w:szCs w:val="24"/>
          <w:highlight w:val="white"/>
        </w:rPr>
      </w:pPr>
      <w:r w:rsidRPr="00600231">
        <w:rPr>
          <w:rFonts w:ascii="Arial" w:eastAsia="Arial" w:hAnsi="Arial" w:cs="Arial"/>
          <w:b/>
          <w:sz w:val="24"/>
          <w:szCs w:val="24"/>
          <w:highlight w:val="white"/>
        </w:rPr>
        <w:t>B.2. Detalhamento dos Itens</w:t>
      </w:r>
    </w:p>
    <w:p w14:paraId="7E651D82" w14:textId="77777777" w:rsidR="00600231" w:rsidRDefault="00600231" w:rsidP="00600231">
      <w:pPr>
        <w:pBdr>
          <w:top w:val="nil"/>
          <w:left w:val="nil"/>
          <w:bottom w:val="nil"/>
          <w:right w:val="nil"/>
          <w:between w:val="nil"/>
        </w:pBdr>
        <w:spacing w:after="0" w:line="360" w:lineRule="auto"/>
        <w:jc w:val="both"/>
        <w:rPr>
          <w:rFonts w:ascii="Arial" w:eastAsia="Arial" w:hAnsi="Arial" w:cs="Arial"/>
          <w:sz w:val="24"/>
          <w:szCs w:val="24"/>
          <w:highlight w:val="white"/>
        </w:rPr>
      </w:pPr>
    </w:p>
    <w:p w14:paraId="00000016" w14:textId="77777777" w:rsidR="00AC027E" w:rsidRDefault="00600231" w:rsidP="00600231">
      <w:pPr>
        <w:pBdr>
          <w:top w:val="nil"/>
          <w:left w:val="nil"/>
          <w:bottom w:val="nil"/>
          <w:right w:val="nil"/>
          <w:between w:val="nil"/>
        </w:pBdr>
        <w:tabs>
          <w:tab w:val="left" w:pos="284"/>
        </w:tabs>
        <w:spacing w:after="0" w:line="360" w:lineRule="auto"/>
        <w:ind w:left="567"/>
        <w:rPr>
          <w:rFonts w:ascii="Arial" w:eastAsia="Arial" w:hAnsi="Arial" w:cs="Arial"/>
          <w:b/>
          <w:sz w:val="24"/>
          <w:szCs w:val="24"/>
          <w:highlight w:val="white"/>
        </w:rPr>
      </w:pPr>
      <w:r>
        <w:rPr>
          <w:rFonts w:ascii="Arial" w:eastAsia="Arial" w:hAnsi="Arial" w:cs="Arial"/>
          <w:b/>
          <w:sz w:val="24"/>
          <w:szCs w:val="24"/>
          <w:highlight w:val="white"/>
        </w:rPr>
        <w:t xml:space="preserve">1.INTRODUÇÃO </w:t>
      </w:r>
    </w:p>
    <w:p w14:paraId="00000017" w14:textId="77777777" w:rsidR="00AC027E" w:rsidRDefault="00600231">
      <w:pPr>
        <w:spacing w:after="240" w:line="360" w:lineRule="auto"/>
        <w:ind w:left="708"/>
        <w:jc w:val="both"/>
        <w:rPr>
          <w:rFonts w:ascii="Arial" w:eastAsia="Arial" w:hAnsi="Arial" w:cs="Arial"/>
          <w:sz w:val="24"/>
          <w:szCs w:val="24"/>
          <w:highlight w:val="white"/>
        </w:rPr>
      </w:pPr>
      <w:r>
        <w:rPr>
          <w:rFonts w:ascii="Arial" w:eastAsia="Arial" w:hAnsi="Arial" w:cs="Arial"/>
          <w:sz w:val="24"/>
          <w:szCs w:val="24"/>
          <w:highlight w:val="white"/>
        </w:rPr>
        <w:t xml:space="preserve">Características técnicas do empreendimento, com ênfase nas razões que fundamentaram seu enquadramento em Classe 3, apresentando indicadores do porte (área, capacidade, quantidade de insumos, resíduos, entre outros) bem como indicar sua viabilidade técnica e locacional, ilustrando com croquis, e/ou imagens e/ou plantas </w:t>
      </w:r>
      <w:proofErr w:type="spellStart"/>
      <w:r>
        <w:rPr>
          <w:rFonts w:ascii="Arial" w:eastAsia="Arial" w:hAnsi="Arial" w:cs="Arial"/>
          <w:sz w:val="24"/>
          <w:szCs w:val="24"/>
          <w:highlight w:val="white"/>
        </w:rPr>
        <w:t>georreferenciadas</w:t>
      </w:r>
      <w:proofErr w:type="spellEnd"/>
      <w:r>
        <w:rPr>
          <w:rFonts w:ascii="Arial" w:eastAsia="Arial" w:hAnsi="Arial" w:cs="Arial"/>
          <w:sz w:val="24"/>
          <w:szCs w:val="24"/>
          <w:highlight w:val="white"/>
        </w:rPr>
        <w:t xml:space="preserve">; </w:t>
      </w:r>
    </w:p>
    <w:p w14:paraId="00000018" w14:textId="77777777" w:rsidR="00AC027E" w:rsidRDefault="00600231" w:rsidP="00600231">
      <w:pPr>
        <w:spacing w:after="0" w:line="360" w:lineRule="auto"/>
        <w:ind w:left="567"/>
        <w:jc w:val="both"/>
        <w:rPr>
          <w:rFonts w:ascii="Arial" w:eastAsia="Arial" w:hAnsi="Arial" w:cs="Arial"/>
          <w:b/>
          <w:sz w:val="24"/>
          <w:szCs w:val="24"/>
          <w:highlight w:val="white"/>
        </w:rPr>
      </w:pPr>
      <w:r>
        <w:rPr>
          <w:rFonts w:ascii="Arial" w:eastAsia="Arial" w:hAnsi="Arial" w:cs="Arial"/>
          <w:b/>
          <w:sz w:val="24"/>
          <w:szCs w:val="24"/>
          <w:highlight w:val="white"/>
        </w:rPr>
        <w:t>2. JUSTIFICATIVA TÉCNICA</w:t>
      </w:r>
    </w:p>
    <w:p w14:paraId="00000019" w14:textId="77777777" w:rsidR="00AC027E" w:rsidRDefault="00600231">
      <w:pPr>
        <w:spacing w:after="240" w:line="360" w:lineRule="auto"/>
        <w:ind w:left="708"/>
        <w:jc w:val="both"/>
        <w:rPr>
          <w:rFonts w:ascii="Arial" w:eastAsia="Arial" w:hAnsi="Arial" w:cs="Arial"/>
          <w:sz w:val="24"/>
          <w:szCs w:val="24"/>
          <w:highlight w:val="white"/>
        </w:rPr>
      </w:pPr>
      <w:r>
        <w:rPr>
          <w:rFonts w:ascii="Arial" w:eastAsia="Arial" w:hAnsi="Arial" w:cs="Arial"/>
          <w:sz w:val="24"/>
          <w:szCs w:val="24"/>
          <w:highlight w:val="white"/>
        </w:rPr>
        <w:t>Apresentar a justificativa técnica da atividade ou empreendimento, demonstrando, quando couber, a inserção do mesmo no planejamento regional e do setor, e as principais características do empreendimento a ser licenciado.</w:t>
      </w:r>
    </w:p>
    <w:p w14:paraId="0000001A" w14:textId="1FB30C37" w:rsidR="00AC027E" w:rsidRDefault="00600231" w:rsidP="00600231">
      <w:pPr>
        <w:spacing w:after="0" w:line="360" w:lineRule="auto"/>
        <w:ind w:left="567"/>
        <w:jc w:val="both"/>
        <w:rPr>
          <w:rFonts w:ascii="Arial" w:eastAsia="Arial" w:hAnsi="Arial" w:cs="Arial"/>
          <w:b/>
          <w:sz w:val="24"/>
          <w:szCs w:val="24"/>
          <w:highlight w:val="white"/>
        </w:rPr>
      </w:pPr>
      <w:r>
        <w:rPr>
          <w:rFonts w:ascii="Arial" w:eastAsia="Arial" w:hAnsi="Arial" w:cs="Arial"/>
          <w:b/>
          <w:sz w:val="24"/>
          <w:szCs w:val="24"/>
          <w:highlight w:val="white"/>
        </w:rPr>
        <w:t>3. IDENTIFICAÇÃO DO EMPREENDEDOR</w:t>
      </w:r>
    </w:p>
    <w:p w14:paraId="0000001C" w14:textId="77777777" w:rsidR="00AC027E" w:rsidRDefault="00600231">
      <w:pPr>
        <w:spacing w:line="360" w:lineRule="auto"/>
        <w:ind w:left="708"/>
        <w:rPr>
          <w:rFonts w:ascii="Arial" w:eastAsia="Arial" w:hAnsi="Arial" w:cs="Arial"/>
          <w:sz w:val="24"/>
          <w:szCs w:val="24"/>
          <w:highlight w:val="white"/>
        </w:rPr>
      </w:pPr>
      <w:r>
        <w:rPr>
          <w:rFonts w:ascii="Arial" w:eastAsia="Arial" w:hAnsi="Arial" w:cs="Arial"/>
          <w:sz w:val="24"/>
          <w:szCs w:val="24"/>
          <w:highlight w:val="white"/>
        </w:rPr>
        <w:t>Pessoa Física: Nome, CPF, Endereço de Correspondência, Telefone de Contato</w:t>
      </w:r>
    </w:p>
    <w:p w14:paraId="0000001D" w14:textId="77777777" w:rsidR="00AC027E" w:rsidRDefault="00600231">
      <w:pPr>
        <w:spacing w:line="360" w:lineRule="auto"/>
        <w:ind w:left="708"/>
        <w:jc w:val="both"/>
        <w:rPr>
          <w:rFonts w:ascii="Arial" w:eastAsia="Arial" w:hAnsi="Arial" w:cs="Arial"/>
          <w:sz w:val="24"/>
          <w:szCs w:val="24"/>
          <w:highlight w:val="white"/>
        </w:rPr>
      </w:pPr>
      <w:r>
        <w:rPr>
          <w:rFonts w:ascii="Arial" w:eastAsia="Arial" w:hAnsi="Arial" w:cs="Arial"/>
          <w:sz w:val="24"/>
          <w:szCs w:val="24"/>
          <w:highlight w:val="white"/>
        </w:rPr>
        <w:t>Pessoa Jurídica: Razão Social, CNPJ</w:t>
      </w:r>
      <w:r>
        <w:rPr>
          <w:rFonts w:ascii="Arial" w:eastAsia="Arial" w:hAnsi="Arial" w:cs="Arial"/>
          <w:b/>
          <w:sz w:val="24"/>
          <w:szCs w:val="24"/>
          <w:highlight w:val="white"/>
        </w:rPr>
        <w:t xml:space="preserve">, </w:t>
      </w:r>
      <w:r>
        <w:rPr>
          <w:rFonts w:ascii="Arial" w:eastAsia="Arial" w:hAnsi="Arial" w:cs="Arial"/>
          <w:sz w:val="24"/>
          <w:szCs w:val="24"/>
          <w:highlight w:val="white"/>
        </w:rPr>
        <w:t>Responsável Legal, CPF, Endereço de Correspondência, Telefone de Contato</w:t>
      </w:r>
    </w:p>
    <w:p w14:paraId="73BCDFCC" w14:textId="77777777" w:rsidR="00600231" w:rsidRDefault="00600231" w:rsidP="00600231">
      <w:pPr>
        <w:pBdr>
          <w:top w:val="nil"/>
          <w:left w:val="nil"/>
          <w:bottom w:val="nil"/>
          <w:right w:val="nil"/>
          <w:between w:val="nil"/>
        </w:pBdr>
        <w:spacing w:after="0" w:line="360" w:lineRule="auto"/>
        <w:ind w:left="567"/>
        <w:jc w:val="both"/>
        <w:rPr>
          <w:rFonts w:ascii="Arial" w:eastAsia="Arial" w:hAnsi="Arial" w:cs="Arial"/>
          <w:b/>
          <w:sz w:val="24"/>
          <w:szCs w:val="24"/>
          <w:highlight w:val="white"/>
        </w:rPr>
      </w:pPr>
      <w:r>
        <w:rPr>
          <w:rFonts w:ascii="Arial" w:eastAsia="Arial" w:hAnsi="Arial" w:cs="Arial"/>
          <w:b/>
          <w:sz w:val="24"/>
          <w:szCs w:val="24"/>
          <w:highlight w:val="white"/>
        </w:rPr>
        <w:t>4. CARACTERIZAÇÃO DO EMPREENDIMENTO</w:t>
      </w:r>
    </w:p>
    <w:p w14:paraId="0000001E" w14:textId="2FE27D7C" w:rsidR="00AC027E" w:rsidRDefault="00600231" w:rsidP="00600231">
      <w:pPr>
        <w:pBdr>
          <w:top w:val="nil"/>
          <w:left w:val="nil"/>
          <w:bottom w:val="nil"/>
          <w:right w:val="nil"/>
          <w:between w:val="nil"/>
        </w:pBdr>
        <w:spacing w:after="0" w:line="360" w:lineRule="auto"/>
        <w:ind w:left="567"/>
        <w:jc w:val="both"/>
        <w:rPr>
          <w:rFonts w:ascii="Arial" w:eastAsia="Arial" w:hAnsi="Arial" w:cs="Arial"/>
          <w:b/>
          <w:sz w:val="24"/>
          <w:szCs w:val="24"/>
          <w:highlight w:val="white"/>
        </w:rPr>
      </w:pPr>
      <w:r>
        <w:rPr>
          <w:rFonts w:ascii="Arial" w:eastAsia="Arial" w:hAnsi="Arial" w:cs="Arial"/>
          <w:b/>
          <w:sz w:val="24"/>
          <w:szCs w:val="24"/>
          <w:highlight w:val="white"/>
        </w:rPr>
        <w:t xml:space="preserve"> </w:t>
      </w:r>
    </w:p>
    <w:p w14:paraId="00000020" w14:textId="6077D58A" w:rsidR="00AC027E" w:rsidRDefault="00600231" w:rsidP="00600231">
      <w:pPr>
        <w:pBdr>
          <w:top w:val="nil"/>
          <w:left w:val="nil"/>
          <w:bottom w:val="nil"/>
          <w:right w:val="nil"/>
          <w:between w:val="nil"/>
        </w:pBdr>
        <w:spacing w:after="0" w:line="360" w:lineRule="auto"/>
        <w:ind w:left="851"/>
        <w:jc w:val="both"/>
        <w:rPr>
          <w:rFonts w:ascii="Arial" w:eastAsia="Arial" w:hAnsi="Arial" w:cs="Arial"/>
          <w:sz w:val="24"/>
          <w:szCs w:val="24"/>
          <w:highlight w:val="white"/>
        </w:rPr>
      </w:pPr>
      <w:r>
        <w:rPr>
          <w:rFonts w:ascii="Arial" w:eastAsia="Arial" w:hAnsi="Arial" w:cs="Arial"/>
          <w:sz w:val="24"/>
          <w:szCs w:val="24"/>
          <w:highlight w:val="white"/>
        </w:rPr>
        <w:t xml:space="preserve">a) Informações básicas do empreendimento: identificar o imóvel/local em que será implantado, quadro de áreas (área total, área total de </w:t>
      </w:r>
      <w:proofErr w:type="gramStart"/>
      <w:r>
        <w:rPr>
          <w:rFonts w:ascii="Arial" w:eastAsia="Arial" w:hAnsi="Arial" w:cs="Arial"/>
          <w:sz w:val="24"/>
          <w:szCs w:val="24"/>
          <w:highlight w:val="white"/>
        </w:rPr>
        <w:t>intervenção</w:t>
      </w:r>
      <w:proofErr w:type="gramEnd"/>
      <w:r>
        <w:rPr>
          <w:rFonts w:ascii="Arial" w:eastAsia="Arial" w:hAnsi="Arial" w:cs="Arial"/>
          <w:sz w:val="24"/>
          <w:szCs w:val="24"/>
          <w:highlight w:val="white"/>
        </w:rPr>
        <w:t xml:space="preserve">, área de reserva legal, área de preservação permanente, se houver, </w:t>
      </w:r>
      <w:proofErr w:type="spellStart"/>
      <w:r>
        <w:rPr>
          <w:rFonts w:ascii="Arial" w:eastAsia="Arial" w:hAnsi="Arial" w:cs="Arial"/>
          <w:sz w:val="24"/>
          <w:szCs w:val="24"/>
          <w:highlight w:val="white"/>
        </w:rPr>
        <w:t>etc</w:t>
      </w:r>
      <w:proofErr w:type="spellEnd"/>
      <w:r>
        <w:rPr>
          <w:rFonts w:ascii="Arial" w:eastAsia="Arial" w:hAnsi="Arial" w:cs="Arial"/>
          <w:sz w:val="24"/>
          <w:szCs w:val="24"/>
          <w:highlight w:val="white"/>
        </w:rPr>
        <w:t xml:space="preserve">) acompanhados de plantas </w:t>
      </w:r>
      <w:proofErr w:type="spellStart"/>
      <w:r>
        <w:rPr>
          <w:rFonts w:ascii="Arial" w:eastAsia="Arial" w:hAnsi="Arial" w:cs="Arial"/>
          <w:sz w:val="24"/>
          <w:szCs w:val="24"/>
          <w:highlight w:val="white"/>
        </w:rPr>
        <w:t>georreferenciadas</w:t>
      </w:r>
      <w:proofErr w:type="spellEnd"/>
      <w:r>
        <w:rPr>
          <w:rFonts w:ascii="Arial" w:eastAsia="Arial" w:hAnsi="Arial" w:cs="Arial"/>
          <w:sz w:val="24"/>
          <w:szCs w:val="24"/>
          <w:highlight w:val="white"/>
        </w:rPr>
        <w:t xml:space="preserve">; mão de obra necessária para implantação e operação, dados de produção anual, descrição do método produtivo, e demais dados pertinentes à atividade, por exemplo: </w:t>
      </w:r>
    </w:p>
    <w:p w14:paraId="00000021" w14:textId="77777777" w:rsidR="00AC027E" w:rsidRDefault="00600231" w:rsidP="00600231">
      <w:pPr>
        <w:numPr>
          <w:ilvl w:val="0"/>
          <w:numId w:val="1"/>
        </w:numPr>
        <w:pBdr>
          <w:top w:val="nil"/>
          <w:left w:val="nil"/>
          <w:bottom w:val="nil"/>
          <w:right w:val="nil"/>
          <w:between w:val="nil"/>
        </w:pBdr>
        <w:tabs>
          <w:tab w:val="left" w:pos="1134"/>
        </w:tabs>
        <w:spacing w:after="0" w:line="360" w:lineRule="auto"/>
        <w:ind w:left="851" w:firstLine="0"/>
        <w:jc w:val="both"/>
        <w:rPr>
          <w:rFonts w:ascii="Arial" w:eastAsia="Arial" w:hAnsi="Arial" w:cs="Arial"/>
          <w:sz w:val="24"/>
          <w:szCs w:val="24"/>
          <w:highlight w:val="white"/>
        </w:rPr>
      </w:pPr>
      <w:r>
        <w:rPr>
          <w:rFonts w:ascii="Arial" w:eastAsia="Arial" w:hAnsi="Arial" w:cs="Arial"/>
          <w:sz w:val="24"/>
          <w:szCs w:val="24"/>
          <w:highlight w:val="white"/>
        </w:rPr>
        <w:t xml:space="preserve">Informações de engenharia com apresentação de memorial descritivo e plantas com respectiva ART; </w:t>
      </w:r>
    </w:p>
    <w:p w14:paraId="00000022" w14:textId="77777777" w:rsidR="00AC027E" w:rsidRDefault="00600231" w:rsidP="00600231">
      <w:pPr>
        <w:numPr>
          <w:ilvl w:val="0"/>
          <w:numId w:val="1"/>
        </w:numPr>
        <w:pBdr>
          <w:top w:val="nil"/>
          <w:left w:val="nil"/>
          <w:bottom w:val="nil"/>
          <w:right w:val="nil"/>
          <w:between w:val="nil"/>
        </w:pBdr>
        <w:tabs>
          <w:tab w:val="left" w:pos="1134"/>
        </w:tabs>
        <w:spacing w:after="0" w:line="360" w:lineRule="auto"/>
        <w:ind w:left="851" w:firstLine="0"/>
        <w:jc w:val="both"/>
        <w:rPr>
          <w:rFonts w:ascii="Arial" w:eastAsia="Arial" w:hAnsi="Arial" w:cs="Arial"/>
          <w:sz w:val="24"/>
          <w:szCs w:val="24"/>
          <w:highlight w:val="white"/>
        </w:rPr>
      </w:pPr>
      <w:r>
        <w:rPr>
          <w:rFonts w:ascii="Arial" w:eastAsia="Arial" w:hAnsi="Arial" w:cs="Arial"/>
          <w:sz w:val="24"/>
          <w:szCs w:val="24"/>
          <w:highlight w:val="white"/>
        </w:rPr>
        <w:lastRenderedPageBreak/>
        <w:t>Informações acerca da origem dos alevinos, abelha rainha e matrizes, a depender da atividade;</w:t>
      </w:r>
    </w:p>
    <w:p w14:paraId="00000023" w14:textId="77777777" w:rsidR="00AC027E" w:rsidRDefault="00600231" w:rsidP="00600231">
      <w:pPr>
        <w:numPr>
          <w:ilvl w:val="0"/>
          <w:numId w:val="1"/>
        </w:numPr>
        <w:pBdr>
          <w:top w:val="nil"/>
          <w:left w:val="nil"/>
          <w:bottom w:val="nil"/>
          <w:right w:val="nil"/>
          <w:between w:val="nil"/>
        </w:pBdr>
        <w:tabs>
          <w:tab w:val="left" w:pos="1134"/>
        </w:tabs>
        <w:spacing w:after="0" w:line="360" w:lineRule="auto"/>
        <w:ind w:left="851" w:firstLine="0"/>
        <w:jc w:val="both"/>
        <w:rPr>
          <w:rFonts w:ascii="Arial" w:eastAsia="Arial" w:hAnsi="Arial" w:cs="Arial"/>
          <w:sz w:val="24"/>
          <w:szCs w:val="24"/>
          <w:highlight w:val="white"/>
        </w:rPr>
      </w:pPr>
      <w:r>
        <w:rPr>
          <w:rFonts w:ascii="Arial" w:eastAsia="Arial" w:hAnsi="Arial" w:cs="Arial"/>
          <w:sz w:val="24"/>
          <w:szCs w:val="24"/>
          <w:highlight w:val="white"/>
        </w:rPr>
        <w:t>Informações acerca das atividades secundárias desenvolvidas para o apoio da atividade principal, tais como deslocamento (transporte de resíduos), produção de gelo, pátio de descontaminação, silo de armazenamento de grãos, origem do produto a ser beneficiado (anexar a licença ambiental) e armazenamento de combustíveis, por exemplo;</w:t>
      </w:r>
    </w:p>
    <w:p w14:paraId="00000024" w14:textId="77777777" w:rsidR="00AC027E" w:rsidRDefault="00600231" w:rsidP="00600231">
      <w:pPr>
        <w:numPr>
          <w:ilvl w:val="0"/>
          <w:numId w:val="1"/>
        </w:numPr>
        <w:pBdr>
          <w:top w:val="nil"/>
          <w:left w:val="nil"/>
          <w:bottom w:val="nil"/>
          <w:right w:val="nil"/>
          <w:between w:val="nil"/>
        </w:pBdr>
        <w:tabs>
          <w:tab w:val="left" w:pos="1134"/>
        </w:tabs>
        <w:spacing w:after="0" w:line="360" w:lineRule="auto"/>
        <w:ind w:left="851" w:firstLine="0"/>
        <w:jc w:val="both"/>
        <w:rPr>
          <w:rFonts w:ascii="Arial" w:eastAsia="Arial" w:hAnsi="Arial" w:cs="Arial"/>
          <w:sz w:val="24"/>
          <w:szCs w:val="24"/>
          <w:highlight w:val="white"/>
        </w:rPr>
      </w:pPr>
      <w:r>
        <w:rPr>
          <w:rFonts w:ascii="Arial" w:eastAsia="Arial" w:hAnsi="Arial" w:cs="Arial"/>
          <w:sz w:val="24"/>
          <w:szCs w:val="24"/>
          <w:highlight w:val="white"/>
        </w:rPr>
        <w:t xml:space="preserve">Informações com relação ao sistema de irrigação com indicação da fonte de água, </w:t>
      </w:r>
    </w:p>
    <w:p w14:paraId="00000025" w14:textId="77777777" w:rsidR="00AC027E" w:rsidRDefault="00600231" w:rsidP="00600231">
      <w:pPr>
        <w:numPr>
          <w:ilvl w:val="0"/>
          <w:numId w:val="1"/>
        </w:numPr>
        <w:pBdr>
          <w:top w:val="nil"/>
          <w:left w:val="nil"/>
          <w:bottom w:val="nil"/>
          <w:right w:val="nil"/>
          <w:between w:val="nil"/>
        </w:pBdr>
        <w:tabs>
          <w:tab w:val="left" w:pos="1134"/>
        </w:tabs>
        <w:spacing w:after="0" w:line="360" w:lineRule="auto"/>
        <w:ind w:left="851" w:firstLine="0"/>
        <w:jc w:val="both"/>
        <w:rPr>
          <w:rFonts w:ascii="Arial" w:eastAsia="Arial" w:hAnsi="Arial" w:cs="Arial"/>
          <w:sz w:val="24"/>
          <w:szCs w:val="24"/>
          <w:highlight w:val="white"/>
        </w:rPr>
      </w:pPr>
      <w:r>
        <w:rPr>
          <w:rFonts w:ascii="Arial" w:eastAsia="Arial" w:hAnsi="Arial" w:cs="Arial"/>
          <w:sz w:val="24"/>
          <w:szCs w:val="24"/>
          <w:highlight w:val="white"/>
        </w:rPr>
        <w:t>Informações acerca do processo de extração mineral, indicando o local de estocagem do material extraído respeitando o limite da APP estabelecido pela Lei n° 12.651/2012, bem como descrição de medidas de recuperação descritas no Plano de Recuperação de Área Degradada (PRAD) a serem tomadas ao final da atividade;</w:t>
      </w:r>
    </w:p>
    <w:p w14:paraId="00000026" w14:textId="06ECA5A9" w:rsidR="00AC027E" w:rsidRDefault="00600231" w:rsidP="00600231">
      <w:pPr>
        <w:numPr>
          <w:ilvl w:val="0"/>
          <w:numId w:val="1"/>
        </w:numPr>
        <w:pBdr>
          <w:top w:val="nil"/>
          <w:left w:val="nil"/>
          <w:bottom w:val="nil"/>
          <w:right w:val="nil"/>
          <w:between w:val="nil"/>
        </w:pBdr>
        <w:tabs>
          <w:tab w:val="left" w:pos="1134"/>
        </w:tabs>
        <w:spacing w:after="0" w:line="360" w:lineRule="auto"/>
        <w:ind w:left="851" w:firstLine="0"/>
        <w:jc w:val="both"/>
        <w:rPr>
          <w:rFonts w:ascii="Arial" w:eastAsia="Arial" w:hAnsi="Arial" w:cs="Arial"/>
          <w:sz w:val="24"/>
          <w:szCs w:val="24"/>
          <w:highlight w:val="white"/>
        </w:rPr>
      </w:pPr>
      <w:r>
        <w:rPr>
          <w:rFonts w:ascii="Arial" w:eastAsia="Arial" w:hAnsi="Arial" w:cs="Arial"/>
          <w:sz w:val="24"/>
          <w:szCs w:val="24"/>
          <w:highlight w:val="white"/>
        </w:rPr>
        <w:t>Informações acerca do beneficiamento de minerais, descrevendo o fluxo operacional do processo;</w:t>
      </w:r>
    </w:p>
    <w:p w14:paraId="00000027" w14:textId="77777777" w:rsidR="00AC027E" w:rsidRDefault="00600231" w:rsidP="00600231">
      <w:pPr>
        <w:numPr>
          <w:ilvl w:val="0"/>
          <w:numId w:val="1"/>
        </w:numPr>
        <w:pBdr>
          <w:top w:val="nil"/>
          <w:left w:val="nil"/>
          <w:bottom w:val="nil"/>
          <w:right w:val="nil"/>
          <w:between w:val="nil"/>
        </w:pBdr>
        <w:tabs>
          <w:tab w:val="left" w:pos="1134"/>
        </w:tabs>
        <w:spacing w:after="0" w:line="360" w:lineRule="auto"/>
        <w:ind w:left="851" w:firstLine="0"/>
        <w:jc w:val="both"/>
        <w:rPr>
          <w:rFonts w:ascii="Arial" w:eastAsia="Arial" w:hAnsi="Arial" w:cs="Arial"/>
          <w:sz w:val="24"/>
          <w:szCs w:val="24"/>
          <w:highlight w:val="white"/>
        </w:rPr>
      </w:pPr>
      <w:r>
        <w:rPr>
          <w:rFonts w:ascii="Arial" w:eastAsia="Arial" w:hAnsi="Arial" w:cs="Arial"/>
          <w:sz w:val="24"/>
          <w:szCs w:val="24"/>
          <w:highlight w:val="white"/>
        </w:rPr>
        <w:t>Informações acerca da coleta e tratamento de água e esgotos relacionados ao empreendimento, tais como: lavanderias, posto de gasolina, curtume, abatedouros, etc.;</w:t>
      </w:r>
    </w:p>
    <w:p w14:paraId="00000028" w14:textId="73C52FB8" w:rsidR="00AC027E" w:rsidRDefault="00600231" w:rsidP="00600231">
      <w:pPr>
        <w:numPr>
          <w:ilvl w:val="0"/>
          <w:numId w:val="1"/>
        </w:numPr>
        <w:pBdr>
          <w:top w:val="nil"/>
          <w:left w:val="nil"/>
          <w:bottom w:val="nil"/>
          <w:right w:val="nil"/>
          <w:between w:val="nil"/>
        </w:pBdr>
        <w:tabs>
          <w:tab w:val="left" w:pos="1134"/>
        </w:tabs>
        <w:spacing w:after="0" w:line="360" w:lineRule="auto"/>
        <w:ind w:left="851" w:firstLine="0"/>
        <w:jc w:val="both"/>
        <w:rPr>
          <w:rFonts w:ascii="Arial" w:eastAsia="Arial" w:hAnsi="Arial" w:cs="Arial"/>
          <w:sz w:val="24"/>
          <w:szCs w:val="24"/>
          <w:highlight w:val="white"/>
        </w:rPr>
      </w:pPr>
      <w:r>
        <w:rPr>
          <w:rFonts w:ascii="Arial" w:eastAsia="Arial" w:hAnsi="Arial" w:cs="Arial"/>
          <w:sz w:val="24"/>
          <w:szCs w:val="24"/>
          <w:highlight w:val="white"/>
        </w:rPr>
        <w:t>Informações acerca da medidas de reabilitação/remediação/ recuperação para locais de disposição final dos resíduos sólido.</w:t>
      </w:r>
    </w:p>
    <w:p w14:paraId="00000029" w14:textId="77777777" w:rsidR="00AC027E" w:rsidRDefault="00AC027E" w:rsidP="00600231">
      <w:pPr>
        <w:pBdr>
          <w:top w:val="nil"/>
          <w:left w:val="nil"/>
          <w:bottom w:val="nil"/>
          <w:right w:val="nil"/>
          <w:between w:val="nil"/>
        </w:pBdr>
        <w:spacing w:after="0" w:line="360" w:lineRule="auto"/>
        <w:ind w:left="851"/>
        <w:jc w:val="both"/>
        <w:rPr>
          <w:rFonts w:ascii="Arial" w:eastAsia="Arial" w:hAnsi="Arial" w:cs="Arial"/>
          <w:sz w:val="24"/>
          <w:szCs w:val="24"/>
          <w:highlight w:val="white"/>
        </w:rPr>
      </w:pPr>
    </w:p>
    <w:p w14:paraId="0000002A" w14:textId="77777777" w:rsidR="00AC027E" w:rsidRDefault="00600231" w:rsidP="00600231">
      <w:pPr>
        <w:pBdr>
          <w:top w:val="nil"/>
          <w:left w:val="nil"/>
          <w:bottom w:val="nil"/>
          <w:right w:val="nil"/>
          <w:between w:val="nil"/>
        </w:pBdr>
        <w:spacing w:after="0" w:line="360" w:lineRule="auto"/>
        <w:ind w:left="851"/>
        <w:jc w:val="both"/>
        <w:rPr>
          <w:rFonts w:ascii="Arial" w:eastAsia="Arial" w:hAnsi="Arial" w:cs="Arial"/>
          <w:sz w:val="24"/>
          <w:szCs w:val="24"/>
          <w:highlight w:val="white"/>
        </w:rPr>
      </w:pPr>
      <w:r>
        <w:rPr>
          <w:rFonts w:ascii="Arial" w:eastAsia="Arial" w:hAnsi="Arial" w:cs="Arial"/>
          <w:sz w:val="24"/>
          <w:szCs w:val="24"/>
          <w:highlight w:val="white"/>
        </w:rPr>
        <w:t>b) Descrição do acesso: descrever o acesso ao empreendimento a partir de um ponto de referência estratégico (ex. zona urbana do município mais próximo), com indicação das coordenadas do empreendimento, acompanhado de croquis e/ou imagens que facilitem eventuais vistorias;</w:t>
      </w:r>
    </w:p>
    <w:p w14:paraId="0000002B" w14:textId="3C1610DD" w:rsidR="00AC027E" w:rsidRDefault="00600231" w:rsidP="00600231">
      <w:pPr>
        <w:pBdr>
          <w:top w:val="nil"/>
          <w:left w:val="nil"/>
          <w:bottom w:val="nil"/>
          <w:right w:val="nil"/>
          <w:between w:val="nil"/>
        </w:pBdr>
        <w:spacing w:after="0" w:line="360" w:lineRule="auto"/>
        <w:ind w:left="851"/>
        <w:jc w:val="both"/>
        <w:rPr>
          <w:rFonts w:ascii="Arial" w:eastAsia="Arial" w:hAnsi="Arial" w:cs="Arial"/>
          <w:sz w:val="24"/>
          <w:szCs w:val="24"/>
          <w:highlight w:val="white"/>
        </w:rPr>
      </w:pPr>
      <w:r>
        <w:rPr>
          <w:rFonts w:ascii="Arial" w:eastAsia="Arial" w:hAnsi="Arial" w:cs="Arial"/>
          <w:sz w:val="24"/>
          <w:szCs w:val="24"/>
          <w:highlight w:val="white"/>
        </w:rPr>
        <w:t xml:space="preserve">c) Informações sobre os municípios afetados, dando ênfase àquele onde o empreendimento será instalado, bem como a considerar a bacia e </w:t>
      </w:r>
      <w:proofErr w:type="spellStart"/>
      <w:r>
        <w:rPr>
          <w:rFonts w:ascii="Arial" w:eastAsia="Arial" w:hAnsi="Arial" w:cs="Arial"/>
          <w:sz w:val="24"/>
          <w:szCs w:val="24"/>
          <w:highlight w:val="white"/>
        </w:rPr>
        <w:t>sub-bacia</w:t>
      </w:r>
      <w:proofErr w:type="spellEnd"/>
      <w:r>
        <w:rPr>
          <w:rFonts w:ascii="Arial" w:eastAsia="Arial" w:hAnsi="Arial" w:cs="Arial"/>
          <w:sz w:val="24"/>
          <w:szCs w:val="24"/>
          <w:highlight w:val="white"/>
        </w:rPr>
        <w:t xml:space="preserve"> hidrográfica inserida. Essa informações podem ser detalhadas no tópico de DIAGNÓSTICO AMBIENTAL;</w:t>
      </w:r>
    </w:p>
    <w:p w14:paraId="0000002C" w14:textId="77777777" w:rsidR="00AC027E" w:rsidRDefault="00600231" w:rsidP="00600231">
      <w:pPr>
        <w:pBdr>
          <w:top w:val="nil"/>
          <w:left w:val="nil"/>
          <w:bottom w:val="nil"/>
          <w:right w:val="nil"/>
          <w:between w:val="nil"/>
        </w:pBdr>
        <w:spacing w:after="0" w:line="360" w:lineRule="auto"/>
        <w:ind w:left="851"/>
        <w:jc w:val="both"/>
        <w:rPr>
          <w:rFonts w:ascii="Arial" w:eastAsia="Arial" w:hAnsi="Arial" w:cs="Arial"/>
          <w:sz w:val="24"/>
          <w:szCs w:val="24"/>
          <w:highlight w:val="white"/>
        </w:rPr>
      </w:pPr>
      <w:r>
        <w:rPr>
          <w:rFonts w:ascii="Arial" w:eastAsia="Arial" w:hAnsi="Arial" w:cs="Arial"/>
          <w:sz w:val="24"/>
          <w:szCs w:val="24"/>
          <w:highlight w:val="white"/>
        </w:rPr>
        <w:t xml:space="preserve">d) Informações acerca da fonte de energia, geração e destinação dos resíduos sólidos, fonte de água, informações sobre abastecimento e rede coletora de esgoto, </w:t>
      </w:r>
    </w:p>
    <w:p w14:paraId="0000002D" w14:textId="77777777" w:rsidR="00AC027E" w:rsidRDefault="00600231" w:rsidP="00600231">
      <w:pPr>
        <w:pBdr>
          <w:top w:val="nil"/>
          <w:left w:val="nil"/>
          <w:bottom w:val="nil"/>
          <w:right w:val="nil"/>
          <w:between w:val="nil"/>
        </w:pBdr>
        <w:spacing w:after="0" w:line="360" w:lineRule="auto"/>
        <w:ind w:left="851"/>
        <w:jc w:val="both"/>
        <w:rPr>
          <w:rFonts w:ascii="Arial" w:eastAsia="Arial" w:hAnsi="Arial" w:cs="Arial"/>
          <w:sz w:val="24"/>
          <w:szCs w:val="24"/>
          <w:highlight w:val="white"/>
        </w:rPr>
      </w:pPr>
      <w:r>
        <w:rPr>
          <w:rFonts w:ascii="Arial" w:eastAsia="Arial" w:hAnsi="Arial" w:cs="Arial"/>
          <w:sz w:val="24"/>
          <w:szCs w:val="24"/>
          <w:highlight w:val="white"/>
        </w:rPr>
        <w:lastRenderedPageBreak/>
        <w:t>e) Informações acerca do cronograma de execução</w:t>
      </w:r>
      <w:r>
        <w:rPr>
          <w:rFonts w:ascii="Arial" w:eastAsia="Arial" w:hAnsi="Arial" w:cs="Arial"/>
          <w:strike/>
          <w:sz w:val="24"/>
          <w:szCs w:val="24"/>
          <w:highlight w:val="white"/>
        </w:rPr>
        <w:t xml:space="preserve"> </w:t>
      </w:r>
      <w:r>
        <w:rPr>
          <w:rFonts w:ascii="Arial" w:eastAsia="Arial" w:hAnsi="Arial" w:cs="Arial"/>
          <w:sz w:val="24"/>
          <w:szCs w:val="24"/>
          <w:highlight w:val="white"/>
        </w:rPr>
        <w:t>para a fase de instalação e operação do empreendimento em questão;</w:t>
      </w:r>
    </w:p>
    <w:p w14:paraId="0000002E" w14:textId="77777777" w:rsidR="00AC027E" w:rsidRDefault="00600231" w:rsidP="00600231">
      <w:pPr>
        <w:pBdr>
          <w:top w:val="nil"/>
          <w:left w:val="nil"/>
          <w:bottom w:val="nil"/>
          <w:right w:val="nil"/>
          <w:between w:val="nil"/>
        </w:pBdr>
        <w:spacing w:after="0" w:line="360" w:lineRule="auto"/>
        <w:ind w:left="851"/>
        <w:jc w:val="both"/>
        <w:rPr>
          <w:rFonts w:ascii="Arial" w:eastAsia="Arial" w:hAnsi="Arial" w:cs="Arial"/>
          <w:sz w:val="24"/>
          <w:szCs w:val="24"/>
          <w:highlight w:val="white"/>
        </w:rPr>
      </w:pPr>
      <w:r>
        <w:rPr>
          <w:rFonts w:ascii="Arial" w:eastAsia="Arial" w:hAnsi="Arial" w:cs="Arial"/>
          <w:sz w:val="24"/>
          <w:szCs w:val="24"/>
          <w:highlight w:val="white"/>
        </w:rPr>
        <w:t>f) Informações sobre o valor estimado para investimento contemplando a etapa de instalação e operação do empreendimento.</w:t>
      </w:r>
    </w:p>
    <w:p w14:paraId="0000002F" w14:textId="77777777" w:rsidR="00AC027E" w:rsidRDefault="00AC027E">
      <w:pPr>
        <w:pBdr>
          <w:top w:val="nil"/>
          <w:left w:val="nil"/>
          <w:bottom w:val="nil"/>
          <w:right w:val="nil"/>
          <w:between w:val="nil"/>
        </w:pBdr>
        <w:spacing w:after="0" w:line="360" w:lineRule="auto"/>
        <w:ind w:left="708"/>
        <w:jc w:val="both"/>
        <w:rPr>
          <w:rFonts w:ascii="Arial" w:eastAsia="Arial" w:hAnsi="Arial" w:cs="Arial"/>
          <w:sz w:val="24"/>
          <w:szCs w:val="24"/>
          <w:highlight w:val="white"/>
        </w:rPr>
      </w:pPr>
    </w:p>
    <w:p w14:paraId="00000030" w14:textId="77777777" w:rsidR="00AC027E" w:rsidRDefault="00600231" w:rsidP="00600231">
      <w:pPr>
        <w:pBdr>
          <w:top w:val="nil"/>
          <w:left w:val="nil"/>
          <w:bottom w:val="nil"/>
          <w:right w:val="nil"/>
          <w:between w:val="nil"/>
        </w:pBdr>
        <w:spacing w:after="0" w:line="360" w:lineRule="auto"/>
        <w:ind w:left="567"/>
        <w:jc w:val="both"/>
        <w:rPr>
          <w:rFonts w:ascii="Arial" w:eastAsia="Arial" w:hAnsi="Arial" w:cs="Arial"/>
          <w:b/>
          <w:sz w:val="24"/>
          <w:szCs w:val="24"/>
          <w:highlight w:val="white"/>
        </w:rPr>
      </w:pPr>
      <w:r>
        <w:rPr>
          <w:rFonts w:ascii="Arial" w:eastAsia="Arial" w:hAnsi="Arial" w:cs="Arial"/>
          <w:b/>
          <w:sz w:val="24"/>
          <w:szCs w:val="24"/>
          <w:highlight w:val="white"/>
        </w:rPr>
        <w:t xml:space="preserve">5.DIAGNÓSTICO AMBIENTAL </w:t>
      </w:r>
    </w:p>
    <w:p w14:paraId="00000031" w14:textId="77777777" w:rsidR="00AC027E" w:rsidRDefault="00600231" w:rsidP="00600231">
      <w:pPr>
        <w:pBdr>
          <w:top w:val="nil"/>
          <w:left w:val="nil"/>
          <w:bottom w:val="nil"/>
          <w:right w:val="nil"/>
          <w:between w:val="nil"/>
        </w:pBdr>
        <w:spacing w:after="0" w:line="360" w:lineRule="auto"/>
        <w:ind w:left="851"/>
        <w:jc w:val="both"/>
        <w:rPr>
          <w:rFonts w:ascii="Arial" w:eastAsia="Arial" w:hAnsi="Arial" w:cs="Arial"/>
          <w:b/>
          <w:sz w:val="24"/>
          <w:szCs w:val="24"/>
          <w:highlight w:val="white"/>
        </w:rPr>
      </w:pPr>
      <w:r>
        <w:rPr>
          <w:rFonts w:ascii="Arial" w:eastAsia="Arial" w:hAnsi="Arial" w:cs="Arial"/>
          <w:b/>
          <w:sz w:val="24"/>
          <w:szCs w:val="24"/>
          <w:highlight w:val="white"/>
        </w:rPr>
        <w:t>5.1. Delimitação das Áreas de Influência</w:t>
      </w:r>
    </w:p>
    <w:p w14:paraId="00000032" w14:textId="77777777" w:rsidR="00AC027E" w:rsidRDefault="00600231" w:rsidP="00600231">
      <w:pPr>
        <w:pBdr>
          <w:top w:val="nil"/>
          <w:left w:val="nil"/>
          <w:bottom w:val="nil"/>
          <w:right w:val="nil"/>
          <w:between w:val="nil"/>
        </w:pBdr>
        <w:spacing w:after="0" w:line="360" w:lineRule="auto"/>
        <w:ind w:left="851"/>
        <w:jc w:val="both"/>
        <w:rPr>
          <w:rFonts w:ascii="Arial" w:eastAsia="Arial" w:hAnsi="Arial" w:cs="Arial"/>
          <w:sz w:val="24"/>
          <w:szCs w:val="24"/>
          <w:highlight w:val="white"/>
        </w:rPr>
      </w:pPr>
      <w:r>
        <w:rPr>
          <w:rFonts w:ascii="Arial" w:eastAsia="Arial" w:hAnsi="Arial" w:cs="Arial"/>
          <w:sz w:val="24"/>
          <w:szCs w:val="24"/>
          <w:highlight w:val="white"/>
        </w:rPr>
        <w:t xml:space="preserve">Delimitar as áreas de influência direta, indireta e diretamente afetada (AID, AII e ADA), descrevendo a metodologia utilizada de forma justificada, ilustrando essas áreas por meio de croquis, mapas e/ou imagens abrangendo os aspectos biótico, abiótico e antrópico. </w:t>
      </w:r>
    </w:p>
    <w:p w14:paraId="00000033" w14:textId="77777777" w:rsidR="00AC027E" w:rsidRDefault="00AC027E">
      <w:pPr>
        <w:pBdr>
          <w:top w:val="nil"/>
          <w:left w:val="nil"/>
          <w:bottom w:val="nil"/>
          <w:right w:val="nil"/>
          <w:between w:val="nil"/>
        </w:pBdr>
        <w:spacing w:after="0" w:line="360" w:lineRule="auto"/>
        <w:ind w:left="708"/>
        <w:jc w:val="both"/>
        <w:rPr>
          <w:rFonts w:ascii="Arial" w:eastAsia="Arial" w:hAnsi="Arial" w:cs="Arial"/>
          <w:sz w:val="24"/>
          <w:szCs w:val="24"/>
          <w:highlight w:val="white"/>
        </w:rPr>
      </w:pPr>
    </w:p>
    <w:p w14:paraId="00000034" w14:textId="77777777" w:rsidR="00AC027E" w:rsidRDefault="00600231" w:rsidP="00600231">
      <w:pPr>
        <w:pBdr>
          <w:top w:val="nil"/>
          <w:left w:val="nil"/>
          <w:bottom w:val="nil"/>
          <w:right w:val="nil"/>
          <w:between w:val="nil"/>
        </w:pBdr>
        <w:spacing w:after="0" w:line="360" w:lineRule="auto"/>
        <w:ind w:left="851"/>
        <w:jc w:val="both"/>
        <w:rPr>
          <w:rFonts w:ascii="Arial" w:eastAsia="Arial" w:hAnsi="Arial" w:cs="Arial"/>
          <w:b/>
          <w:sz w:val="24"/>
          <w:szCs w:val="24"/>
          <w:highlight w:val="white"/>
        </w:rPr>
      </w:pPr>
      <w:r>
        <w:rPr>
          <w:rFonts w:ascii="Arial" w:eastAsia="Arial" w:hAnsi="Arial" w:cs="Arial"/>
          <w:b/>
          <w:sz w:val="24"/>
          <w:szCs w:val="24"/>
          <w:highlight w:val="white"/>
        </w:rPr>
        <w:t>5.2.Caracterização das Áreas de Influência</w:t>
      </w:r>
    </w:p>
    <w:p w14:paraId="00000035" w14:textId="77777777" w:rsidR="00AC027E" w:rsidRDefault="00600231" w:rsidP="00600231">
      <w:pPr>
        <w:shd w:val="clear" w:color="auto" w:fill="FFFFFF"/>
        <w:spacing w:after="240" w:line="360" w:lineRule="auto"/>
        <w:ind w:left="851"/>
        <w:jc w:val="both"/>
        <w:rPr>
          <w:rFonts w:ascii="Arial" w:eastAsia="Arial" w:hAnsi="Arial" w:cs="Arial"/>
          <w:sz w:val="24"/>
          <w:szCs w:val="24"/>
          <w:highlight w:val="white"/>
        </w:rPr>
      </w:pPr>
      <w:r>
        <w:rPr>
          <w:rFonts w:ascii="Arial" w:eastAsia="Arial" w:hAnsi="Arial" w:cs="Arial"/>
          <w:sz w:val="24"/>
          <w:szCs w:val="24"/>
          <w:highlight w:val="white"/>
        </w:rPr>
        <w:t>Caracterização das áreas de influência direta (AID), indireta (AII) e diretamente afetada (ADA) contemplando os meios biótico, abiótico e antrópico, de forma inter-relacionada contendo o detalhamento das seguintes informações:</w:t>
      </w:r>
    </w:p>
    <w:p w14:paraId="00000036" w14:textId="77777777" w:rsidR="00AC027E" w:rsidRDefault="00600231" w:rsidP="00600231">
      <w:pPr>
        <w:numPr>
          <w:ilvl w:val="1"/>
          <w:numId w:val="4"/>
        </w:numPr>
        <w:shd w:val="clear" w:color="auto" w:fill="FFFFFF"/>
        <w:tabs>
          <w:tab w:val="left" w:pos="1134"/>
        </w:tabs>
        <w:spacing w:after="240" w:line="360" w:lineRule="auto"/>
        <w:ind w:left="851" w:firstLine="0"/>
        <w:jc w:val="both"/>
        <w:rPr>
          <w:rFonts w:ascii="Arial" w:eastAsia="Arial" w:hAnsi="Arial" w:cs="Arial"/>
          <w:sz w:val="24"/>
          <w:szCs w:val="24"/>
          <w:highlight w:val="white"/>
        </w:rPr>
      </w:pPr>
      <w:r>
        <w:rPr>
          <w:rFonts w:ascii="Arial" w:eastAsia="Arial" w:hAnsi="Arial" w:cs="Arial"/>
          <w:sz w:val="24"/>
          <w:szCs w:val="24"/>
          <w:highlight w:val="white"/>
        </w:rPr>
        <w:t>Análise sobre o uso e ocupação do solo fazendo, inclusive, distinção se situada em área urbana ou rural. Essa análise de uso e ocupação do solo deve ser apresentada em forma de mapas temáticos</w:t>
      </w:r>
      <w:r>
        <w:rPr>
          <w:rFonts w:ascii="Arial" w:eastAsia="Arial" w:hAnsi="Arial" w:cs="Arial"/>
          <w:strike/>
          <w:sz w:val="24"/>
          <w:szCs w:val="24"/>
          <w:highlight w:val="white"/>
        </w:rPr>
        <w:t xml:space="preserve"> </w:t>
      </w:r>
      <w:r>
        <w:rPr>
          <w:rFonts w:ascii="Arial" w:eastAsia="Arial" w:hAnsi="Arial" w:cs="Arial"/>
          <w:sz w:val="24"/>
          <w:szCs w:val="24"/>
          <w:highlight w:val="white"/>
        </w:rPr>
        <w:t xml:space="preserve">com as classes de uso; </w:t>
      </w:r>
    </w:p>
    <w:p w14:paraId="00000037" w14:textId="77777777" w:rsidR="00AC027E" w:rsidRDefault="00600231" w:rsidP="00600231">
      <w:pPr>
        <w:numPr>
          <w:ilvl w:val="1"/>
          <w:numId w:val="4"/>
        </w:numPr>
        <w:shd w:val="clear" w:color="auto" w:fill="FFFFFF"/>
        <w:tabs>
          <w:tab w:val="left" w:pos="1134"/>
        </w:tabs>
        <w:spacing w:after="240" w:line="360" w:lineRule="auto"/>
        <w:ind w:left="851" w:firstLine="0"/>
        <w:jc w:val="both"/>
        <w:rPr>
          <w:rFonts w:ascii="Arial" w:eastAsia="Arial" w:hAnsi="Arial" w:cs="Arial"/>
          <w:sz w:val="24"/>
          <w:szCs w:val="24"/>
          <w:highlight w:val="white"/>
        </w:rPr>
      </w:pPr>
      <w:r>
        <w:rPr>
          <w:rFonts w:ascii="Arial" w:eastAsia="Arial" w:hAnsi="Arial" w:cs="Arial"/>
          <w:sz w:val="24"/>
          <w:szCs w:val="24"/>
          <w:highlight w:val="white"/>
        </w:rPr>
        <w:t>Caracterização da infraestrutura (acesso, energia, fonte de água, etc.) existente, com apresentação de documentos comprobatórios, se for possível;</w:t>
      </w:r>
    </w:p>
    <w:p w14:paraId="00000038" w14:textId="062B3697" w:rsidR="00AC027E" w:rsidRDefault="00600231" w:rsidP="00600231">
      <w:pPr>
        <w:numPr>
          <w:ilvl w:val="1"/>
          <w:numId w:val="3"/>
        </w:numPr>
        <w:shd w:val="clear" w:color="auto" w:fill="FFFFFF"/>
        <w:tabs>
          <w:tab w:val="left" w:pos="1134"/>
        </w:tabs>
        <w:spacing w:after="240" w:line="360" w:lineRule="auto"/>
        <w:ind w:left="851" w:firstLine="0"/>
        <w:jc w:val="both"/>
        <w:rPr>
          <w:rFonts w:ascii="Arial" w:eastAsia="Arial" w:hAnsi="Arial" w:cs="Arial"/>
          <w:sz w:val="24"/>
          <w:szCs w:val="24"/>
          <w:highlight w:val="white"/>
        </w:rPr>
      </w:pPr>
      <w:r>
        <w:rPr>
          <w:rFonts w:ascii="Arial" w:eastAsia="Arial" w:hAnsi="Arial" w:cs="Arial"/>
          <w:sz w:val="24"/>
          <w:szCs w:val="24"/>
          <w:highlight w:val="white"/>
        </w:rPr>
        <w:t>Caracterização do bioma (especialmente em área de Aplicação do Mapa da Lei nº 11.428/2006), cobertura vegetal, vegetação (nativa/exótica). Descrição das principais espécies localizadas na região, e em especial, listar aquelas que serão suprimidas, com apresentação de inventário florestal da vegetação;</w:t>
      </w:r>
    </w:p>
    <w:p w14:paraId="00000039" w14:textId="77777777" w:rsidR="00AC027E" w:rsidRDefault="00600231" w:rsidP="00600231">
      <w:pPr>
        <w:numPr>
          <w:ilvl w:val="1"/>
          <w:numId w:val="4"/>
        </w:numPr>
        <w:shd w:val="clear" w:color="auto" w:fill="FFFFFF"/>
        <w:tabs>
          <w:tab w:val="left" w:pos="1134"/>
        </w:tabs>
        <w:spacing w:after="240" w:line="360" w:lineRule="auto"/>
        <w:ind w:left="851" w:firstLine="0"/>
        <w:jc w:val="both"/>
        <w:rPr>
          <w:rFonts w:ascii="Arial" w:eastAsia="Arial" w:hAnsi="Arial" w:cs="Arial"/>
          <w:sz w:val="24"/>
          <w:szCs w:val="24"/>
          <w:highlight w:val="white"/>
        </w:rPr>
      </w:pPr>
      <w:r>
        <w:rPr>
          <w:rFonts w:ascii="Arial" w:eastAsia="Arial" w:hAnsi="Arial" w:cs="Arial"/>
          <w:sz w:val="24"/>
          <w:szCs w:val="24"/>
          <w:highlight w:val="white"/>
        </w:rPr>
        <w:lastRenderedPageBreak/>
        <w:t>Caracterização da fauna (análise de espécies protegidas/ameaçadas/em extinção e outras), com levantamento da fauna e apresentação do Plano de Resgate/Monitoramento de Fauna;</w:t>
      </w:r>
    </w:p>
    <w:p w14:paraId="0000003A" w14:textId="77777777" w:rsidR="00AC027E" w:rsidRDefault="00600231" w:rsidP="00600231">
      <w:pPr>
        <w:numPr>
          <w:ilvl w:val="1"/>
          <w:numId w:val="4"/>
        </w:numPr>
        <w:shd w:val="clear" w:color="auto" w:fill="FFFFFF"/>
        <w:tabs>
          <w:tab w:val="left" w:pos="1134"/>
        </w:tabs>
        <w:spacing w:after="240" w:line="360" w:lineRule="auto"/>
        <w:ind w:left="851" w:firstLine="0"/>
        <w:jc w:val="both"/>
        <w:rPr>
          <w:rFonts w:ascii="Arial" w:eastAsia="Arial" w:hAnsi="Arial" w:cs="Arial"/>
          <w:sz w:val="24"/>
          <w:szCs w:val="24"/>
          <w:highlight w:val="white"/>
        </w:rPr>
      </w:pPr>
      <w:r>
        <w:rPr>
          <w:rFonts w:ascii="Arial" w:eastAsia="Arial" w:hAnsi="Arial" w:cs="Arial"/>
          <w:sz w:val="24"/>
          <w:szCs w:val="24"/>
          <w:highlight w:val="white"/>
        </w:rPr>
        <w:t xml:space="preserve">Identificação de interferências em Área de Preservação Permanente (APP) e Unidades de conservação, bem como em outras áreas de restrição ambiental, quando houver, com </w:t>
      </w:r>
      <w:proofErr w:type="spellStart"/>
      <w:r>
        <w:rPr>
          <w:rFonts w:ascii="Arial" w:eastAsia="Arial" w:hAnsi="Arial" w:cs="Arial"/>
          <w:sz w:val="24"/>
          <w:szCs w:val="24"/>
          <w:highlight w:val="white"/>
        </w:rPr>
        <w:t>georreferenciamento</w:t>
      </w:r>
      <w:proofErr w:type="spellEnd"/>
      <w:r>
        <w:rPr>
          <w:rFonts w:ascii="Arial" w:eastAsia="Arial" w:hAnsi="Arial" w:cs="Arial"/>
          <w:sz w:val="24"/>
          <w:szCs w:val="24"/>
          <w:highlight w:val="white"/>
        </w:rPr>
        <w:t>.</w:t>
      </w:r>
    </w:p>
    <w:p w14:paraId="0000003B" w14:textId="77777777" w:rsidR="00AC027E" w:rsidRDefault="00600231" w:rsidP="00600231">
      <w:pPr>
        <w:numPr>
          <w:ilvl w:val="1"/>
          <w:numId w:val="4"/>
        </w:numPr>
        <w:shd w:val="clear" w:color="auto" w:fill="FFFFFF"/>
        <w:tabs>
          <w:tab w:val="left" w:pos="1134"/>
        </w:tabs>
        <w:spacing w:after="240" w:line="360" w:lineRule="auto"/>
        <w:ind w:left="851" w:firstLine="0"/>
        <w:jc w:val="both"/>
        <w:rPr>
          <w:rFonts w:ascii="Arial" w:eastAsia="Arial" w:hAnsi="Arial" w:cs="Arial"/>
          <w:sz w:val="24"/>
          <w:szCs w:val="24"/>
          <w:highlight w:val="white"/>
        </w:rPr>
      </w:pPr>
      <w:r>
        <w:rPr>
          <w:rFonts w:ascii="Arial" w:eastAsia="Arial" w:hAnsi="Arial" w:cs="Arial"/>
          <w:sz w:val="24"/>
          <w:szCs w:val="24"/>
          <w:highlight w:val="white"/>
        </w:rPr>
        <w:t>Descrição das feições geomorfológicas da área, presença de terrenos alagadiços ou sujeitos à inundação e análise de suscetibilidade do terreno à erosão;</w:t>
      </w:r>
    </w:p>
    <w:p w14:paraId="0000003C" w14:textId="77777777" w:rsidR="00AC027E" w:rsidRDefault="00600231" w:rsidP="00600231">
      <w:pPr>
        <w:numPr>
          <w:ilvl w:val="1"/>
          <w:numId w:val="4"/>
        </w:numPr>
        <w:shd w:val="clear" w:color="auto" w:fill="FFFFFF"/>
        <w:tabs>
          <w:tab w:val="left" w:pos="1134"/>
        </w:tabs>
        <w:spacing w:after="240" w:line="360" w:lineRule="auto"/>
        <w:ind w:left="851" w:firstLine="0"/>
        <w:jc w:val="both"/>
        <w:rPr>
          <w:rFonts w:ascii="Arial" w:eastAsia="Arial" w:hAnsi="Arial" w:cs="Arial"/>
          <w:sz w:val="24"/>
          <w:szCs w:val="24"/>
          <w:highlight w:val="white"/>
        </w:rPr>
      </w:pPr>
      <w:r>
        <w:rPr>
          <w:rFonts w:ascii="Arial" w:eastAsia="Arial" w:hAnsi="Arial" w:cs="Arial"/>
          <w:sz w:val="24"/>
          <w:szCs w:val="24"/>
          <w:highlight w:val="white"/>
        </w:rPr>
        <w:t xml:space="preserve">Caracterização da bacia e </w:t>
      </w:r>
      <w:proofErr w:type="spellStart"/>
      <w:r>
        <w:rPr>
          <w:rFonts w:ascii="Arial" w:eastAsia="Arial" w:hAnsi="Arial" w:cs="Arial"/>
          <w:sz w:val="24"/>
          <w:szCs w:val="24"/>
          <w:highlight w:val="white"/>
        </w:rPr>
        <w:t>sub-bacia</w:t>
      </w:r>
      <w:proofErr w:type="spellEnd"/>
      <w:r>
        <w:rPr>
          <w:rFonts w:ascii="Arial" w:eastAsia="Arial" w:hAnsi="Arial" w:cs="Arial"/>
          <w:sz w:val="24"/>
          <w:szCs w:val="24"/>
          <w:highlight w:val="white"/>
        </w:rPr>
        <w:t xml:space="preserve"> hidrográficas interferidas e dos recursos hídricos da ADA e AID, enquadrando os corpos d'água em suas respectivas classes de uso.</w:t>
      </w:r>
    </w:p>
    <w:p w14:paraId="0000003D" w14:textId="643DA8F0" w:rsidR="00AC027E" w:rsidRDefault="00600231" w:rsidP="00600231">
      <w:pPr>
        <w:pBdr>
          <w:top w:val="nil"/>
          <w:left w:val="nil"/>
          <w:bottom w:val="nil"/>
          <w:right w:val="nil"/>
          <w:between w:val="nil"/>
        </w:pBdr>
        <w:spacing w:after="0" w:line="360" w:lineRule="auto"/>
        <w:ind w:left="851"/>
        <w:jc w:val="both"/>
        <w:rPr>
          <w:rFonts w:ascii="Arial" w:eastAsia="Arial" w:hAnsi="Arial" w:cs="Arial"/>
          <w:sz w:val="24"/>
          <w:szCs w:val="24"/>
          <w:highlight w:val="white"/>
        </w:rPr>
      </w:pPr>
      <w:r>
        <w:rPr>
          <w:rFonts w:ascii="Arial" w:eastAsia="Arial" w:hAnsi="Arial" w:cs="Arial"/>
          <w:sz w:val="24"/>
          <w:szCs w:val="24"/>
          <w:highlight w:val="white"/>
        </w:rPr>
        <w:t>Os dados aqui apresentados devem ser baseados em dados primários, com visitas em campo comprovadas, os dados também podem ser obtidos de modo secundários desde que de forma justificada, com indicação das fontes de pesquisa no texto e citadas nas referências bibliográficas.</w:t>
      </w:r>
    </w:p>
    <w:p w14:paraId="0000003E" w14:textId="4F10C2C8" w:rsidR="00AC027E" w:rsidRDefault="00600231" w:rsidP="00600231">
      <w:pPr>
        <w:pBdr>
          <w:top w:val="nil"/>
          <w:left w:val="nil"/>
          <w:bottom w:val="nil"/>
          <w:right w:val="nil"/>
          <w:between w:val="nil"/>
        </w:pBdr>
        <w:spacing w:after="0" w:line="360" w:lineRule="auto"/>
        <w:ind w:left="851"/>
        <w:jc w:val="both"/>
        <w:rPr>
          <w:rFonts w:ascii="Arial" w:eastAsia="Arial" w:hAnsi="Arial" w:cs="Arial"/>
          <w:strike/>
          <w:sz w:val="24"/>
          <w:szCs w:val="24"/>
          <w:highlight w:val="white"/>
        </w:rPr>
      </w:pPr>
      <w:r>
        <w:rPr>
          <w:rFonts w:ascii="Arial" w:eastAsia="Arial" w:hAnsi="Arial" w:cs="Arial"/>
          <w:sz w:val="24"/>
          <w:szCs w:val="24"/>
          <w:highlight w:val="white"/>
        </w:rPr>
        <w:t xml:space="preserve">As informações aqui descritas devem ser acompanhadas de imagens, tabelas, fotos, gráficos e todos os meios que possam ilustrá-las, desde que indicadas </w:t>
      </w:r>
      <w:r>
        <w:rPr>
          <w:rFonts w:ascii="Arial" w:eastAsia="Arial" w:hAnsi="Arial" w:cs="Arial"/>
          <w:sz w:val="24"/>
          <w:szCs w:val="24"/>
          <w:highlight w:val="white"/>
          <w:u w:val="single"/>
        </w:rPr>
        <w:t>fontes e/ou legendas</w:t>
      </w:r>
    </w:p>
    <w:p w14:paraId="0000003F" w14:textId="77777777" w:rsidR="00AC027E" w:rsidRDefault="00600231" w:rsidP="00600231">
      <w:pPr>
        <w:pBdr>
          <w:top w:val="nil"/>
          <w:left w:val="nil"/>
          <w:bottom w:val="nil"/>
          <w:right w:val="nil"/>
          <w:between w:val="nil"/>
        </w:pBdr>
        <w:spacing w:after="0" w:line="360" w:lineRule="auto"/>
        <w:ind w:left="851"/>
        <w:jc w:val="both"/>
        <w:rPr>
          <w:rFonts w:ascii="Arial" w:eastAsia="Arial" w:hAnsi="Arial" w:cs="Arial"/>
          <w:sz w:val="24"/>
          <w:szCs w:val="24"/>
          <w:highlight w:val="white"/>
        </w:rPr>
      </w:pPr>
      <w:r>
        <w:rPr>
          <w:rFonts w:ascii="Arial" w:eastAsia="Arial" w:hAnsi="Arial" w:cs="Arial"/>
          <w:sz w:val="24"/>
          <w:szCs w:val="24"/>
          <w:highlight w:val="white"/>
        </w:rPr>
        <w:t xml:space="preserve">As fotos de campo devem conter legenda e serem coloridas e nítidas para facilitar a compreensão do técnico, preferencialmente datadas e </w:t>
      </w:r>
      <w:proofErr w:type="spellStart"/>
      <w:r>
        <w:rPr>
          <w:rFonts w:ascii="Arial" w:eastAsia="Arial" w:hAnsi="Arial" w:cs="Arial"/>
          <w:sz w:val="24"/>
          <w:szCs w:val="24"/>
          <w:highlight w:val="white"/>
        </w:rPr>
        <w:t>georreferenciadas</w:t>
      </w:r>
      <w:proofErr w:type="spellEnd"/>
      <w:r>
        <w:rPr>
          <w:rFonts w:ascii="Arial" w:eastAsia="Arial" w:hAnsi="Arial" w:cs="Arial"/>
          <w:sz w:val="24"/>
          <w:szCs w:val="24"/>
          <w:highlight w:val="white"/>
        </w:rPr>
        <w:t xml:space="preserve">.  As informações que forem pertinentes a áreas devem ser ilustradas por meio de mapas/plantas </w:t>
      </w:r>
      <w:proofErr w:type="spellStart"/>
      <w:r>
        <w:rPr>
          <w:rFonts w:ascii="Arial" w:eastAsia="Arial" w:hAnsi="Arial" w:cs="Arial"/>
          <w:sz w:val="24"/>
          <w:szCs w:val="24"/>
          <w:highlight w:val="white"/>
        </w:rPr>
        <w:t>georreferenciadas</w:t>
      </w:r>
      <w:proofErr w:type="spellEnd"/>
      <w:r>
        <w:rPr>
          <w:rFonts w:ascii="Arial" w:eastAsia="Arial" w:hAnsi="Arial" w:cs="Arial"/>
          <w:sz w:val="24"/>
          <w:szCs w:val="24"/>
          <w:highlight w:val="white"/>
        </w:rPr>
        <w:t>.</w:t>
      </w:r>
    </w:p>
    <w:p w14:paraId="00000040" w14:textId="77777777" w:rsidR="00AC027E" w:rsidRDefault="00AC027E">
      <w:pPr>
        <w:tabs>
          <w:tab w:val="left" w:pos="426"/>
        </w:tabs>
        <w:spacing w:line="360" w:lineRule="auto"/>
        <w:ind w:left="708"/>
        <w:rPr>
          <w:rFonts w:ascii="Arial" w:eastAsia="Arial" w:hAnsi="Arial" w:cs="Arial"/>
          <w:b/>
          <w:sz w:val="24"/>
          <w:szCs w:val="24"/>
          <w:highlight w:val="white"/>
        </w:rPr>
      </w:pPr>
    </w:p>
    <w:p w14:paraId="00000041" w14:textId="77777777" w:rsidR="00AC027E" w:rsidRDefault="00600231" w:rsidP="00600231">
      <w:pPr>
        <w:tabs>
          <w:tab w:val="left" w:pos="426"/>
        </w:tabs>
        <w:spacing w:line="360" w:lineRule="auto"/>
        <w:ind w:left="567"/>
        <w:rPr>
          <w:rFonts w:ascii="Arial" w:eastAsia="Arial" w:hAnsi="Arial" w:cs="Arial"/>
          <w:b/>
          <w:sz w:val="24"/>
          <w:szCs w:val="24"/>
          <w:highlight w:val="white"/>
        </w:rPr>
      </w:pPr>
      <w:r>
        <w:rPr>
          <w:rFonts w:ascii="Arial" w:eastAsia="Arial" w:hAnsi="Arial" w:cs="Arial"/>
          <w:b/>
          <w:sz w:val="24"/>
          <w:szCs w:val="24"/>
          <w:highlight w:val="white"/>
        </w:rPr>
        <w:t>6. IDENTIFICAÇÃO E AVALIAÇÃO DOS IMPACTOS AMBIENTAIS</w:t>
      </w:r>
    </w:p>
    <w:p w14:paraId="00000042" w14:textId="77777777" w:rsidR="00AC027E" w:rsidRDefault="00600231">
      <w:pPr>
        <w:tabs>
          <w:tab w:val="left" w:pos="426"/>
        </w:tabs>
        <w:spacing w:line="360" w:lineRule="auto"/>
        <w:ind w:left="708"/>
        <w:jc w:val="both"/>
        <w:rPr>
          <w:rFonts w:ascii="Arial" w:eastAsia="Arial" w:hAnsi="Arial" w:cs="Arial"/>
          <w:sz w:val="24"/>
          <w:szCs w:val="24"/>
          <w:highlight w:val="white"/>
        </w:rPr>
      </w:pPr>
      <w:r>
        <w:rPr>
          <w:rFonts w:ascii="Arial" w:eastAsia="Arial" w:hAnsi="Arial" w:cs="Arial"/>
          <w:sz w:val="24"/>
          <w:szCs w:val="24"/>
          <w:highlight w:val="white"/>
        </w:rPr>
        <w:t xml:space="preserve">Nesse item devem ser descritos os aspectos relativos ao empreendimento e/ou atividades utilizadores de recursos ambientais com a identificação e avaliação dos impactos ambientais possíveis nas ADA e AID e das respectivas medidas mitigadoras e/ou </w:t>
      </w:r>
      <w:proofErr w:type="spellStart"/>
      <w:r>
        <w:rPr>
          <w:rFonts w:ascii="Arial" w:eastAsia="Arial" w:hAnsi="Arial" w:cs="Arial"/>
          <w:sz w:val="24"/>
          <w:szCs w:val="24"/>
          <w:highlight w:val="white"/>
        </w:rPr>
        <w:t>potencializadoras</w:t>
      </w:r>
      <w:proofErr w:type="spellEnd"/>
      <w:r>
        <w:rPr>
          <w:rFonts w:ascii="Arial" w:eastAsia="Arial" w:hAnsi="Arial" w:cs="Arial"/>
          <w:sz w:val="24"/>
          <w:szCs w:val="24"/>
          <w:highlight w:val="white"/>
        </w:rPr>
        <w:t>/ compensatórias.</w:t>
      </w:r>
    </w:p>
    <w:p w14:paraId="00000043" w14:textId="77777777" w:rsidR="00AC027E" w:rsidRDefault="00600231">
      <w:pPr>
        <w:tabs>
          <w:tab w:val="left" w:pos="426"/>
        </w:tabs>
        <w:spacing w:line="360" w:lineRule="auto"/>
        <w:ind w:left="708"/>
        <w:jc w:val="both"/>
        <w:rPr>
          <w:rFonts w:ascii="Arial" w:eastAsia="Arial" w:hAnsi="Arial" w:cs="Arial"/>
          <w:sz w:val="24"/>
          <w:szCs w:val="24"/>
          <w:highlight w:val="white"/>
        </w:rPr>
      </w:pPr>
      <w:r>
        <w:rPr>
          <w:rFonts w:ascii="Arial" w:eastAsia="Arial" w:hAnsi="Arial" w:cs="Arial"/>
          <w:sz w:val="24"/>
          <w:szCs w:val="24"/>
          <w:highlight w:val="white"/>
        </w:rPr>
        <w:lastRenderedPageBreak/>
        <w:t xml:space="preserve">Os impactos ambientais devem considerar as três etapas - prévia, instalação e operação – do empreendimento bem como todos os aspectos do meio biótico, abiótico e antrópico e devem ser avaliados conforme a metodologia escolhida e justificada pela equipe técnica responsável pela elaboração do estudo ambiental, bem como as medidas mitigadoras e/ou </w:t>
      </w:r>
      <w:proofErr w:type="spellStart"/>
      <w:r>
        <w:rPr>
          <w:rFonts w:ascii="Arial" w:eastAsia="Arial" w:hAnsi="Arial" w:cs="Arial"/>
          <w:sz w:val="24"/>
          <w:szCs w:val="24"/>
          <w:highlight w:val="white"/>
        </w:rPr>
        <w:t>potencializadoras</w:t>
      </w:r>
      <w:proofErr w:type="spellEnd"/>
      <w:r>
        <w:rPr>
          <w:rFonts w:ascii="Arial" w:eastAsia="Arial" w:hAnsi="Arial" w:cs="Arial"/>
          <w:sz w:val="24"/>
          <w:szCs w:val="24"/>
          <w:highlight w:val="white"/>
        </w:rPr>
        <w:t>/ compensatórias que possam ser adotadas.</w:t>
      </w:r>
    </w:p>
    <w:p w14:paraId="00000044" w14:textId="77777777" w:rsidR="00AC027E" w:rsidRDefault="00600231">
      <w:pPr>
        <w:tabs>
          <w:tab w:val="left" w:pos="426"/>
        </w:tabs>
        <w:spacing w:line="360" w:lineRule="auto"/>
        <w:ind w:left="708"/>
        <w:jc w:val="both"/>
        <w:rPr>
          <w:rFonts w:ascii="Arial" w:eastAsia="Arial" w:hAnsi="Arial" w:cs="Arial"/>
          <w:sz w:val="24"/>
          <w:szCs w:val="24"/>
          <w:highlight w:val="white"/>
        </w:rPr>
      </w:pPr>
      <w:r>
        <w:rPr>
          <w:rFonts w:ascii="Arial" w:eastAsia="Arial" w:hAnsi="Arial" w:cs="Arial"/>
          <w:sz w:val="24"/>
          <w:szCs w:val="24"/>
          <w:highlight w:val="white"/>
        </w:rPr>
        <w:t xml:space="preserve">Essas medidas devem ser acompanhadas de prévio cronograma de execução identificando os principais atores responsáveis para implementação das medidas mitigadoras e/ou </w:t>
      </w:r>
      <w:proofErr w:type="spellStart"/>
      <w:r>
        <w:rPr>
          <w:rFonts w:ascii="Arial" w:eastAsia="Arial" w:hAnsi="Arial" w:cs="Arial"/>
          <w:sz w:val="24"/>
          <w:szCs w:val="24"/>
          <w:highlight w:val="white"/>
        </w:rPr>
        <w:t>potencializadoras</w:t>
      </w:r>
      <w:proofErr w:type="spellEnd"/>
      <w:r>
        <w:rPr>
          <w:rFonts w:ascii="Arial" w:eastAsia="Arial" w:hAnsi="Arial" w:cs="Arial"/>
          <w:sz w:val="24"/>
          <w:szCs w:val="24"/>
          <w:highlight w:val="white"/>
        </w:rPr>
        <w:t>/ compensatórias descritas.</w:t>
      </w:r>
    </w:p>
    <w:p w14:paraId="00000045" w14:textId="77777777" w:rsidR="00AC027E" w:rsidRDefault="00600231" w:rsidP="00600231">
      <w:pPr>
        <w:tabs>
          <w:tab w:val="left" w:pos="426"/>
        </w:tabs>
        <w:spacing w:line="360" w:lineRule="auto"/>
        <w:ind w:left="567"/>
        <w:jc w:val="both"/>
        <w:rPr>
          <w:rFonts w:ascii="Arial" w:eastAsia="Arial" w:hAnsi="Arial" w:cs="Arial"/>
          <w:b/>
          <w:sz w:val="24"/>
          <w:szCs w:val="24"/>
          <w:highlight w:val="white"/>
        </w:rPr>
      </w:pPr>
      <w:r>
        <w:rPr>
          <w:rFonts w:ascii="Arial" w:eastAsia="Arial" w:hAnsi="Arial" w:cs="Arial"/>
          <w:b/>
          <w:sz w:val="24"/>
          <w:szCs w:val="24"/>
          <w:highlight w:val="white"/>
        </w:rPr>
        <w:t>7. PROGRAMAS AMBIENTAIS</w:t>
      </w:r>
    </w:p>
    <w:p w14:paraId="00000046" w14:textId="77777777" w:rsidR="00AC027E" w:rsidRDefault="00600231">
      <w:pPr>
        <w:tabs>
          <w:tab w:val="left" w:pos="426"/>
        </w:tabs>
        <w:spacing w:line="360" w:lineRule="auto"/>
        <w:ind w:left="708"/>
        <w:jc w:val="both"/>
        <w:rPr>
          <w:rFonts w:ascii="Arial" w:eastAsia="Arial" w:hAnsi="Arial" w:cs="Arial"/>
          <w:sz w:val="24"/>
          <w:szCs w:val="24"/>
          <w:highlight w:val="white"/>
        </w:rPr>
      </w:pPr>
      <w:r>
        <w:rPr>
          <w:rFonts w:ascii="Arial" w:eastAsia="Arial" w:hAnsi="Arial" w:cs="Arial"/>
          <w:sz w:val="24"/>
          <w:szCs w:val="24"/>
          <w:highlight w:val="white"/>
        </w:rPr>
        <w:t xml:space="preserve">Indicar os programas ambientais de acompanhamento e monitoramento das medidas de mitigação/controle/compensação/potencialização. Os programas ambientais devem ser apresentados na fase da licença prévia de forma genérica para conhecimento da equipe técnica da SEMAR. </w:t>
      </w:r>
    </w:p>
    <w:p w14:paraId="00000047" w14:textId="77777777" w:rsidR="00AC027E" w:rsidRDefault="00600231">
      <w:pPr>
        <w:tabs>
          <w:tab w:val="left" w:pos="426"/>
        </w:tabs>
        <w:spacing w:line="360" w:lineRule="auto"/>
        <w:ind w:left="708"/>
        <w:jc w:val="both"/>
        <w:rPr>
          <w:rFonts w:ascii="Arial" w:eastAsia="Arial" w:hAnsi="Arial" w:cs="Arial"/>
          <w:sz w:val="24"/>
          <w:szCs w:val="24"/>
          <w:highlight w:val="white"/>
        </w:rPr>
      </w:pPr>
      <w:r>
        <w:rPr>
          <w:rFonts w:ascii="Arial" w:eastAsia="Arial" w:hAnsi="Arial" w:cs="Arial"/>
          <w:sz w:val="24"/>
          <w:szCs w:val="24"/>
          <w:highlight w:val="white"/>
        </w:rPr>
        <w:t xml:space="preserve">Na solicitação da Licença de Instalação, apresentar a demonstração detalhada da metodologia de atuação desses programas frente ao público alvo, cronograma de execução e detalhamento da metodologia a ser adotada. </w:t>
      </w:r>
    </w:p>
    <w:p w14:paraId="00000048" w14:textId="77777777" w:rsidR="00AC027E" w:rsidRDefault="00600231">
      <w:pPr>
        <w:tabs>
          <w:tab w:val="left" w:pos="426"/>
        </w:tabs>
        <w:spacing w:line="360" w:lineRule="auto"/>
        <w:ind w:left="708"/>
        <w:jc w:val="both"/>
        <w:rPr>
          <w:rFonts w:ascii="Arial" w:eastAsia="Arial" w:hAnsi="Arial" w:cs="Arial"/>
          <w:sz w:val="24"/>
          <w:szCs w:val="24"/>
          <w:highlight w:val="white"/>
        </w:rPr>
      </w:pPr>
      <w:r>
        <w:rPr>
          <w:rFonts w:ascii="Arial" w:eastAsia="Arial" w:hAnsi="Arial" w:cs="Arial"/>
          <w:sz w:val="24"/>
          <w:szCs w:val="24"/>
          <w:highlight w:val="white"/>
        </w:rPr>
        <w:t>Nessa fase a SEMAR tem a faculdade de intervir na melhor metodologia com indicação de métodos, e aceitação ou não da metodologia indicada pelo empreendedor. Na fase de operação é obrigação do empreendedor apresentar os resultados e a comprovação da execução ou não, de forma justificada, desses programas, com apresentação de relatório fotográficos, lista de frequência, relatórios de campos acompanhados de ART etc.</w:t>
      </w:r>
    </w:p>
    <w:p w14:paraId="00000049" w14:textId="77777777" w:rsidR="00AC027E" w:rsidRDefault="00600231">
      <w:pPr>
        <w:tabs>
          <w:tab w:val="left" w:pos="426"/>
        </w:tabs>
        <w:spacing w:line="360" w:lineRule="auto"/>
        <w:ind w:left="708"/>
        <w:jc w:val="both"/>
        <w:rPr>
          <w:rFonts w:ascii="Arial" w:eastAsia="Arial" w:hAnsi="Arial" w:cs="Arial"/>
          <w:sz w:val="24"/>
          <w:szCs w:val="24"/>
          <w:highlight w:val="white"/>
        </w:rPr>
      </w:pPr>
      <w:bookmarkStart w:id="1" w:name="_heading=h.30j0zll" w:colFirst="0" w:colLast="0"/>
      <w:bookmarkEnd w:id="1"/>
      <w:r>
        <w:rPr>
          <w:rFonts w:ascii="Arial" w:eastAsia="Arial" w:hAnsi="Arial" w:cs="Arial"/>
          <w:sz w:val="24"/>
          <w:szCs w:val="24"/>
          <w:highlight w:val="white"/>
        </w:rPr>
        <w:t xml:space="preserve">Dentre os principais programas, destaca-se: Programa de Educação Ambiental, Plano de Combate e Prevenção de Incêndios, Plano de Recuperação de Áreas Degradadas, Plano de Resgate e Manejo de Fauna, Plano de Monitoramento de Fauna, Plano de Gerenciamento de Resíduos Sólidos, Plano de Drenagem (Controle de Processos Erosivos), </w:t>
      </w:r>
      <w:r>
        <w:rPr>
          <w:rFonts w:ascii="Arial" w:eastAsia="Arial" w:hAnsi="Arial" w:cs="Arial"/>
          <w:sz w:val="24"/>
          <w:szCs w:val="24"/>
          <w:highlight w:val="white"/>
        </w:rPr>
        <w:lastRenderedPageBreak/>
        <w:t>Plano de Controle/Acompanhamento da Supressão de Vegetação, dentre outros específicos a depender da atividade.</w:t>
      </w:r>
    </w:p>
    <w:p w14:paraId="0000004A" w14:textId="77777777" w:rsidR="00AC027E" w:rsidRDefault="00600231" w:rsidP="00600231">
      <w:pPr>
        <w:tabs>
          <w:tab w:val="left" w:pos="426"/>
        </w:tabs>
        <w:spacing w:after="0" w:line="360" w:lineRule="auto"/>
        <w:ind w:left="567"/>
        <w:jc w:val="both"/>
        <w:rPr>
          <w:rFonts w:ascii="Arial" w:eastAsia="Arial" w:hAnsi="Arial" w:cs="Arial"/>
          <w:b/>
          <w:sz w:val="24"/>
          <w:szCs w:val="24"/>
          <w:highlight w:val="white"/>
        </w:rPr>
      </w:pPr>
      <w:r>
        <w:rPr>
          <w:rFonts w:ascii="Arial" w:eastAsia="Arial" w:hAnsi="Arial" w:cs="Arial"/>
          <w:b/>
          <w:sz w:val="24"/>
          <w:szCs w:val="24"/>
          <w:highlight w:val="white"/>
        </w:rPr>
        <w:t xml:space="preserve">8. EQUIPE TÉCNICA </w:t>
      </w:r>
    </w:p>
    <w:p w14:paraId="0F821AAA" w14:textId="77777777" w:rsidR="00600231" w:rsidRDefault="00600231" w:rsidP="00600231">
      <w:pPr>
        <w:tabs>
          <w:tab w:val="left" w:pos="426"/>
        </w:tabs>
        <w:spacing w:after="0" w:line="360" w:lineRule="auto"/>
        <w:ind w:left="567"/>
        <w:jc w:val="both"/>
        <w:rPr>
          <w:rFonts w:ascii="Arial" w:eastAsia="Arial" w:hAnsi="Arial" w:cs="Arial"/>
          <w:sz w:val="24"/>
          <w:szCs w:val="24"/>
          <w:highlight w:val="white"/>
        </w:rPr>
      </w:pPr>
    </w:p>
    <w:p w14:paraId="0000004B" w14:textId="77777777" w:rsidR="00AC027E" w:rsidRDefault="00600231">
      <w:pPr>
        <w:pBdr>
          <w:top w:val="nil"/>
          <w:left w:val="nil"/>
          <w:bottom w:val="nil"/>
          <w:right w:val="nil"/>
          <w:between w:val="nil"/>
        </w:pBdr>
        <w:tabs>
          <w:tab w:val="left" w:pos="426"/>
        </w:tabs>
        <w:spacing w:line="360" w:lineRule="auto"/>
        <w:ind w:left="708"/>
        <w:jc w:val="both"/>
        <w:rPr>
          <w:rFonts w:ascii="Arial" w:eastAsia="Arial" w:hAnsi="Arial" w:cs="Arial"/>
          <w:sz w:val="24"/>
          <w:szCs w:val="24"/>
          <w:highlight w:val="white"/>
        </w:rPr>
      </w:pPr>
      <w:r>
        <w:rPr>
          <w:rFonts w:ascii="Arial" w:eastAsia="Arial" w:hAnsi="Arial" w:cs="Arial"/>
          <w:sz w:val="24"/>
          <w:szCs w:val="24"/>
          <w:highlight w:val="white"/>
        </w:rPr>
        <w:t>O Estudo Ambiental Intermediário obrigatoriamente deve ser elaborado por equipe multidisciplinar de, no mínimo, dois profissionais, o qual o responsável pela equipe deve ser responsável de apresentar a Anotação de Responsabilidade Técnica.</w:t>
      </w:r>
    </w:p>
    <w:p w14:paraId="0000004C" w14:textId="77777777" w:rsidR="00AC027E" w:rsidRDefault="00600231">
      <w:pPr>
        <w:pBdr>
          <w:top w:val="nil"/>
          <w:left w:val="nil"/>
          <w:bottom w:val="nil"/>
          <w:right w:val="nil"/>
          <w:between w:val="nil"/>
        </w:pBdr>
        <w:spacing w:after="0" w:line="276" w:lineRule="auto"/>
        <w:ind w:left="708"/>
        <w:jc w:val="both"/>
        <w:rPr>
          <w:rFonts w:ascii="Arial" w:eastAsia="Arial" w:hAnsi="Arial" w:cs="Arial"/>
          <w:sz w:val="24"/>
          <w:szCs w:val="24"/>
          <w:highlight w:val="white"/>
        </w:rPr>
      </w:pPr>
      <w:r>
        <w:rPr>
          <w:rFonts w:ascii="Arial" w:eastAsia="Arial" w:hAnsi="Arial" w:cs="Arial"/>
          <w:sz w:val="24"/>
          <w:szCs w:val="24"/>
          <w:highlight w:val="white"/>
        </w:rPr>
        <w:t>O responsável pelas informações prestadas deverá ser identificado nesse tópico com os seguintes dados, devendo os campos assinalados serem preenchidos obrigatoriamente:</w:t>
      </w:r>
    </w:p>
    <w:p w14:paraId="6D78C966" w14:textId="77777777" w:rsidR="00600231" w:rsidRDefault="00600231">
      <w:pPr>
        <w:pBdr>
          <w:top w:val="nil"/>
          <w:left w:val="nil"/>
          <w:bottom w:val="nil"/>
          <w:right w:val="nil"/>
          <w:between w:val="nil"/>
        </w:pBdr>
        <w:spacing w:after="0" w:line="276" w:lineRule="auto"/>
        <w:ind w:left="708"/>
        <w:jc w:val="both"/>
        <w:rPr>
          <w:rFonts w:ascii="Arial" w:eastAsia="Arial" w:hAnsi="Arial" w:cs="Arial"/>
          <w:sz w:val="24"/>
          <w:szCs w:val="24"/>
          <w:highlight w:val="white"/>
        </w:rPr>
      </w:pPr>
    </w:p>
    <w:p w14:paraId="0000004D" w14:textId="77777777" w:rsidR="00AC027E" w:rsidRDefault="00600231">
      <w:pPr>
        <w:pBdr>
          <w:top w:val="nil"/>
          <w:left w:val="nil"/>
          <w:bottom w:val="nil"/>
          <w:right w:val="nil"/>
          <w:between w:val="nil"/>
        </w:pBdr>
        <w:spacing w:after="0" w:line="276" w:lineRule="auto"/>
        <w:ind w:left="708"/>
        <w:jc w:val="both"/>
        <w:rPr>
          <w:rFonts w:ascii="Arial" w:eastAsia="Arial" w:hAnsi="Arial" w:cs="Arial"/>
          <w:sz w:val="24"/>
          <w:szCs w:val="24"/>
          <w:highlight w:val="white"/>
        </w:rPr>
      </w:pPr>
      <w:r>
        <w:rPr>
          <w:rFonts w:ascii="Arial" w:eastAsia="Arial" w:hAnsi="Arial" w:cs="Arial"/>
          <w:sz w:val="24"/>
          <w:szCs w:val="24"/>
          <w:highlight w:val="white"/>
        </w:rPr>
        <w:t>* Nome Completo:</w:t>
      </w:r>
    </w:p>
    <w:p w14:paraId="0000004E" w14:textId="77777777" w:rsidR="00AC027E" w:rsidRDefault="00600231">
      <w:pPr>
        <w:pBdr>
          <w:top w:val="nil"/>
          <w:left w:val="nil"/>
          <w:bottom w:val="nil"/>
          <w:right w:val="nil"/>
          <w:between w:val="nil"/>
        </w:pBdr>
        <w:spacing w:after="0" w:line="276" w:lineRule="auto"/>
        <w:ind w:left="708"/>
        <w:jc w:val="both"/>
        <w:rPr>
          <w:rFonts w:ascii="Arial" w:eastAsia="Arial" w:hAnsi="Arial" w:cs="Arial"/>
          <w:sz w:val="24"/>
          <w:szCs w:val="24"/>
          <w:highlight w:val="white"/>
        </w:rPr>
      </w:pPr>
      <w:r>
        <w:rPr>
          <w:rFonts w:ascii="Arial" w:eastAsia="Arial" w:hAnsi="Arial" w:cs="Arial"/>
          <w:sz w:val="24"/>
          <w:szCs w:val="24"/>
          <w:highlight w:val="white"/>
        </w:rPr>
        <w:t>* Endereço:</w:t>
      </w:r>
    </w:p>
    <w:p w14:paraId="0000004F" w14:textId="77777777" w:rsidR="00AC027E" w:rsidRDefault="00600231">
      <w:pPr>
        <w:pBdr>
          <w:top w:val="nil"/>
          <w:left w:val="nil"/>
          <w:bottom w:val="nil"/>
          <w:right w:val="nil"/>
          <w:between w:val="nil"/>
        </w:pBdr>
        <w:spacing w:after="0" w:line="276" w:lineRule="auto"/>
        <w:ind w:left="708"/>
        <w:jc w:val="both"/>
        <w:rPr>
          <w:rFonts w:ascii="Arial" w:eastAsia="Arial" w:hAnsi="Arial" w:cs="Arial"/>
          <w:sz w:val="24"/>
          <w:szCs w:val="24"/>
          <w:highlight w:val="white"/>
        </w:rPr>
      </w:pPr>
      <w:r>
        <w:rPr>
          <w:rFonts w:ascii="Arial" w:eastAsia="Arial" w:hAnsi="Arial" w:cs="Arial"/>
          <w:sz w:val="24"/>
          <w:szCs w:val="24"/>
          <w:highlight w:val="white"/>
        </w:rPr>
        <w:t>* Contato:</w:t>
      </w:r>
    </w:p>
    <w:p w14:paraId="00000050" w14:textId="77777777" w:rsidR="00AC027E" w:rsidRDefault="00600231">
      <w:pPr>
        <w:pBdr>
          <w:top w:val="nil"/>
          <w:left w:val="nil"/>
          <w:bottom w:val="nil"/>
          <w:right w:val="nil"/>
          <w:between w:val="nil"/>
        </w:pBdr>
        <w:spacing w:after="0" w:line="276" w:lineRule="auto"/>
        <w:ind w:left="708"/>
        <w:jc w:val="both"/>
        <w:rPr>
          <w:rFonts w:ascii="Arial" w:eastAsia="Arial" w:hAnsi="Arial" w:cs="Arial"/>
          <w:sz w:val="24"/>
          <w:szCs w:val="24"/>
          <w:highlight w:val="white"/>
        </w:rPr>
      </w:pPr>
      <w:r>
        <w:rPr>
          <w:rFonts w:ascii="Arial" w:eastAsia="Arial" w:hAnsi="Arial" w:cs="Arial"/>
          <w:sz w:val="24"/>
          <w:szCs w:val="24"/>
          <w:highlight w:val="white"/>
        </w:rPr>
        <w:t>* e-mail:</w:t>
      </w:r>
    </w:p>
    <w:p w14:paraId="00000051" w14:textId="77777777" w:rsidR="00AC027E" w:rsidRDefault="00600231">
      <w:pPr>
        <w:pBdr>
          <w:top w:val="nil"/>
          <w:left w:val="nil"/>
          <w:bottom w:val="nil"/>
          <w:right w:val="nil"/>
          <w:between w:val="nil"/>
        </w:pBdr>
        <w:spacing w:after="0" w:line="276" w:lineRule="auto"/>
        <w:ind w:left="708"/>
        <w:jc w:val="both"/>
        <w:rPr>
          <w:rFonts w:ascii="Arial" w:eastAsia="Arial" w:hAnsi="Arial" w:cs="Arial"/>
          <w:sz w:val="24"/>
          <w:szCs w:val="24"/>
          <w:highlight w:val="white"/>
        </w:rPr>
      </w:pPr>
      <w:r>
        <w:rPr>
          <w:rFonts w:ascii="Arial" w:eastAsia="Arial" w:hAnsi="Arial" w:cs="Arial"/>
          <w:sz w:val="24"/>
          <w:szCs w:val="24"/>
          <w:highlight w:val="white"/>
        </w:rPr>
        <w:t xml:space="preserve">Cadastro CTF/APP: </w:t>
      </w:r>
    </w:p>
    <w:p w14:paraId="00000052" w14:textId="77777777" w:rsidR="00AC027E" w:rsidRDefault="00600231">
      <w:pPr>
        <w:pBdr>
          <w:top w:val="nil"/>
          <w:left w:val="nil"/>
          <w:bottom w:val="nil"/>
          <w:right w:val="nil"/>
          <w:between w:val="nil"/>
        </w:pBdr>
        <w:spacing w:after="0" w:line="276" w:lineRule="auto"/>
        <w:ind w:left="708"/>
        <w:jc w:val="both"/>
        <w:rPr>
          <w:rFonts w:ascii="Arial" w:eastAsia="Arial" w:hAnsi="Arial" w:cs="Arial"/>
          <w:sz w:val="24"/>
          <w:szCs w:val="24"/>
          <w:highlight w:val="white"/>
        </w:rPr>
      </w:pPr>
      <w:r>
        <w:rPr>
          <w:rFonts w:ascii="Arial" w:eastAsia="Arial" w:hAnsi="Arial" w:cs="Arial"/>
          <w:sz w:val="24"/>
          <w:szCs w:val="24"/>
          <w:highlight w:val="white"/>
        </w:rPr>
        <w:t>Conselho de Classe:</w:t>
      </w:r>
    </w:p>
    <w:p w14:paraId="00000053" w14:textId="77777777" w:rsidR="00AC027E" w:rsidRDefault="00AC027E">
      <w:pPr>
        <w:pBdr>
          <w:top w:val="nil"/>
          <w:left w:val="nil"/>
          <w:bottom w:val="nil"/>
          <w:right w:val="nil"/>
          <w:between w:val="nil"/>
        </w:pBdr>
        <w:spacing w:after="0" w:line="276" w:lineRule="auto"/>
        <w:ind w:left="708"/>
        <w:jc w:val="both"/>
        <w:rPr>
          <w:rFonts w:ascii="Arial" w:eastAsia="Arial" w:hAnsi="Arial" w:cs="Arial"/>
          <w:sz w:val="24"/>
          <w:szCs w:val="24"/>
          <w:highlight w:val="white"/>
        </w:rPr>
      </w:pPr>
    </w:p>
    <w:p w14:paraId="00000054" w14:textId="77777777" w:rsidR="00AC027E" w:rsidRDefault="00600231" w:rsidP="00600231">
      <w:pPr>
        <w:pBdr>
          <w:top w:val="nil"/>
          <w:left w:val="nil"/>
          <w:bottom w:val="nil"/>
          <w:right w:val="nil"/>
          <w:between w:val="nil"/>
        </w:pBdr>
        <w:tabs>
          <w:tab w:val="left" w:pos="426"/>
        </w:tabs>
        <w:spacing w:after="0" w:line="360" w:lineRule="auto"/>
        <w:ind w:left="567"/>
        <w:jc w:val="both"/>
        <w:rPr>
          <w:rFonts w:ascii="Arial" w:eastAsia="Arial" w:hAnsi="Arial" w:cs="Arial"/>
          <w:b/>
          <w:sz w:val="24"/>
          <w:szCs w:val="24"/>
          <w:highlight w:val="white"/>
        </w:rPr>
      </w:pPr>
      <w:bookmarkStart w:id="2" w:name="_heading=h.txg27n6q7u95" w:colFirst="0" w:colLast="0"/>
      <w:bookmarkEnd w:id="2"/>
      <w:r>
        <w:rPr>
          <w:rFonts w:ascii="Arial" w:eastAsia="Arial" w:hAnsi="Arial" w:cs="Arial"/>
          <w:b/>
          <w:sz w:val="24"/>
          <w:szCs w:val="24"/>
          <w:highlight w:val="white"/>
        </w:rPr>
        <w:t>9. REFERÊNCIA BIBLIOGRÁFICA</w:t>
      </w:r>
    </w:p>
    <w:p w14:paraId="00000055" w14:textId="77777777" w:rsidR="00AC027E" w:rsidRDefault="00600231">
      <w:pPr>
        <w:tabs>
          <w:tab w:val="left" w:pos="426"/>
        </w:tabs>
        <w:spacing w:line="360" w:lineRule="auto"/>
        <w:ind w:left="708"/>
        <w:jc w:val="both"/>
        <w:rPr>
          <w:rFonts w:ascii="Arial" w:eastAsia="Arial" w:hAnsi="Arial" w:cs="Arial"/>
          <w:sz w:val="24"/>
          <w:szCs w:val="24"/>
          <w:highlight w:val="white"/>
        </w:rPr>
      </w:pPr>
      <w:r>
        <w:rPr>
          <w:rFonts w:ascii="Arial" w:eastAsia="Arial" w:hAnsi="Arial" w:cs="Arial"/>
          <w:sz w:val="24"/>
          <w:szCs w:val="24"/>
          <w:highlight w:val="white"/>
        </w:rPr>
        <w:t>Seguindo normas vigentes da ABNT</w:t>
      </w:r>
    </w:p>
    <w:p w14:paraId="00000056" w14:textId="77777777" w:rsidR="00AC027E" w:rsidRDefault="00AC027E">
      <w:pPr>
        <w:tabs>
          <w:tab w:val="left" w:pos="426"/>
        </w:tabs>
        <w:spacing w:line="360" w:lineRule="auto"/>
        <w:ind w:left="708"/>
        <w:jc w:val="both"/>
        <w:rPr>
          <w:rFonts w:ascii="Arial" w:eastAsia="Arial" w:hAnsi="Arial" w:cs="Arial"/>
          <w:sz w:val="24"/>
          <w:szCs w:val="24"/>
          <w:highlight w:val="white"/>
        </w:rPr>
      </w:pPr>
    </w:p>
    <w:p w14:paraId="00000057" w14:textId="77777777" w:rsidR="00AC027E" w:rsidRDefault="00600231">
      <w:pPr>
        <w:numPr>
          <w:ilvl w:val="1"/>
          <w:numId w:val="2"/>
        </w:numPr>
        <w:pBdr>
          <w:top w:val="nil"/>
          <w:left w:val="nil"/>
          <w:bottom w:val="nil"/>
          <w:right w:val="nil"/>
          <w:between w:val="nil"/>
        </w:pBdr>
        <w:tabs>
          <w:tab w:val="left" w:pos="414"/>
        </w:tabs>
        <w:spacing w:after="0" w:line="276" w:lineRule="auto"/>
        <w:ind w:left="0" w:firstLine="0"/>
        <w:rPr>
          <w:rFonts w:ascii="Arial" w:eastAsia="Arial" w:hAnsi="Arial" w:cs="Arial"/>
          <w:b/>
          <w:sz w:val="24"/>
          <w:szCs w:val="24"/>
          <w:highlight w:val="white"/>
        </w:rPr>
      </w:pPr>
      <w:r>
        <w:rPr>
          <w:rFonts w:ascii="Arial" w:eastAsia="Arial" w:hAnsi="Arial" w:cs="Arial"/>
          <w:b/>
          <w:sz w:val="24"/>
          <w:szCs w:val="24"/>
          <w:highlight w:val="white"/>
        </w:rPr>
        <w:t>FORMA DE APRESENTAÇÃO:</w:t>
      </w:r>
    </w:p>
    <w:p w14:paraId="00000058" w14:textId="77777777" w:rsidR="00AC027E" w:rsidRDefault="00AC027E">
      <w:pPr>
        <w:pBdr>
          <w:top w:val="nil"/>
          <w:left w:val="nil"/>
          <w:bottom w:val="nil"/>
          <w:right w:val="nil"/>
          <w:between w:val="nil"/>
        </w:pBdr>
        <w:spacing w:after="0" w:line="276" w:lineRule="auto"/>
        <w:ind w:left="1440"/>
        <w:rPr>
          <w:rFonts w:ascii="Arial" w:eastAsia="Arial" w:hAnsi="Arial" w:cs="Arial"/>
          <w:b/>
          <w:sz w:val="24"/>
          <w:szCs w:val="24"/>
          <w:highlight w:val="white"/>
        </w:rPr>
      </w:pPr>
    </w:p>
    <w:p w14:paraId="00000059" w14:textId="77777777" w:rsidR="00AC027E" w:rsidRDefault="00600231">
      <w:pPr>
        <w:pBdr>
          <w:top w:val="nil"/>
          <w:left w:val="nil"/>
          <w:bottom w:val="nil"/>
          <w:right w:val="nil"/>
          <w:between w:val="nil"/>
        </w:pBdr>
        <w:spacing w:after="240" w:line="276" w:lineRule="auto"/>
        <w:ind w:firstLine="851"/>
        <w:jc w:val="both"/>
        <w:rPr>
          <w:rFonts w:ascii="Arial" w:eastAsia="Arial" w:hAnsi="Arial" w:cs="Arial"/>
          <w:sz w:val="24"/>
          <w:szCs w:val="24"/>
          <w:highlight w:val="white"/>
        </w:rPr>
      </w:pPr>
      <w:r>
        <w:rPr>
          <w:rFonts w:ascii="Arial" w:eastAsia="Arial" w:hAnsi="Arial" w:cs="Arial"/>
          <w:sz w:val="24"/>
          <w:szCs w:val="24"/>
          <w:highlight w:val="white"/>
        </w:rPr>
        <w:t xml:space="preserve"> O estudo apresentado deve ter suas páginas enumeradas, ser rubricado e apresentar registro fotográfico colorido, com fotos preferencialmente </w:t>
      </w:r>
      <w:proofErr w:type="spellStart"/>
      <w:r>
        <w:rPr>
          <w:rFonts w:ascii="Arial" w:eastAsia="Arial" w:hAnsi="Arial" w:cs="Arial"/>
          <w:sz w:val="24"/>
          <w:szCs w:val="24"/>
          <w:highlight w:val="white"/>
        </w:rPr>
        <w:t>georreferenciadas</w:t>
      </w:r>
      <w:proofErr w:type="spellEnd"/>
      <w:r>
        <w:rPr>
          <w:rFonts w:ascii="Arial" w:eastAsia="Arial" w:hAnsi="Arial" w:cs="Arial"/>
          <w:sz w:val="24"/>
          <w:szCs w:val="24"/>
          <w:highlight w:val="white"/>
        </w:rPr>
        <w:t>.</w:t>
      </w:r>
    </w:p>
    <w:p w14:paraId="0000005A" w14:textId="77777777" w:rsidR="00AC027E" w:rsidRDefault="00AC027E">
      <w:pPr>
        <w:spacing w:line="360" w:lineRule="auto"/>
        <w:rPr>
          <w:highlight w:val="white"/>
        </w:rPr>
      </w:pPr>
    </w:p>
    <w:sectPr w:rsidR="00AC027E">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64896"/>
    <w:multiLevelType w:val="multilevel"/>
    <w:tmpl w:val="B85290B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15355810"/>
    <w:multiLevelType w:val="multilevel"/>
    <w:tmpl w:val="3B688492"/>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upperLetter"/>
      <w:lvlText w:val="%2."/>
      <w:lvlJc w:val="left"/>
      <w:pPr>
        <w:ind w:left="1440" w:hanging="360"/>
      </w:pPr>
      <w:rPr>
        <w:sz w:val="26"/>
        <w:szCs w:val="26"/>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0C97606"/>
    <w:multiLevelType w:val="multilevel"/>
    <w:tmpl w:val="21B47F2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nsid w:val="3DE414E5"/>
    <w:multiLevelType w:val="multilevel"/>
    <w:tmpl w:val="90941E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5"/>
      <w:numFmt w:val="decimal"/>
      <w:lvlText w:val="%3."/>
      <w:lvlJc w:val="left"/>
      <w:pPr>
        <w:ind w:left="2160" w:hanging="360"/>
      </w:pPr>
    </w:lvl>
    <w:lvl w:ilvl="3">
      <w:start w:val="6"/>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5E0C3707"/>
    <w:multiLevelType w:val="multilevel"/>
    <w:tmpl w:val="672693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7E"/>
    <w:rsid w:val="00600231"/>
    <w:rsid w:val="007231D2"/>
    <w:rsid w:val="009234EE"/>
    <w:rsid w:val="00AC027E"/>
    <w:rsid w:val="00AD62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428E1-8E8B-434F-949D-D12E096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FC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grafodaLista">
    <w:name w:val="List Paragraph"/>
    <w:basedOn w:val="Normal"/>
    <w:uiPriority w:val="34"/>
    <w:qFormat/>
    <w:rsid w:val="00B40FC1"/>
    <w:pPr>
      <w:ind w:left="720"/>
      <w:contextualSpacing/>
    </w:pPr>
  </w:style>
  <w:style w:type="paragraph" w:customStyle="1" w:styleId="Default">
    <w:name w:val="Default"/>
    <w:rsid w:val="00B40FC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Cabealho">
    <w:name w:val="header"/>
    <w:basedOn w:val="Normal"/>
    <w:link w:val="CabealhoChar"/>
    <w:uiPriority w:val="99"/>
    <w:unhideWhenUsed/>
    <w:rsid w:val="00EA2D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2DB3"/>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paragraph" w:styleId="Textodebalo">
    <w:name w:val="Balloon Text"/>
    <w:basedOn w:val="Normal"/>
    <w:link w:val="TextodebaloChar"/>
    <w:uiPriority w:val="99"/>
    <w:semiHidden/>
    <w:unhideWhenUsed/>
    <w:rsid w:val="007231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JT132JsAx3kQSVAzSh8gZRXnQ==">AMUW2mXWxkbqL4SO+OdQVN3advx8CWK/YVcXYl2zMPQ3rc88RIUEHDVi3f7AcilfeXOUmJaU+sadHtF8J6EpSupSi2pDe7E+TFK9xmwYpLWZ7TTFntXGF/WMzTfsMY+qTQzR7ST30bZ4kvBTY/Ynq1bTssWnK/1x1g==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1656</Words>
  <Characters>8948</Characters>
  <Application>Microsoft Office Word</Application>
  <DocSecurity>0</DocSecurity>
  <Lines>74</Lines>
  <Paragraphs>21</Paragraphs>
  <ScaleCrop>false</ScaleCrop>
  <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SAC SEMAR-PI</cp:lastModifiedBy>
  <cp:revision>5</cp:revision>
  <cp:lastPrinted>2021-02-23T18:39:00Z</cp:lastPrinted>
  <dcterms:created xsi:type="dcterms:W3CDTF">2020-05-08T23:38:00Z</dcterms:created>
  <dcterms:modified xsi:type="dcterms:W3CDTF">2021-02-23T18:39:00Z</dcterms:modified>
</cp:coreProperties>
</file>